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9A" w:rsidRPr="004D4740" w:rsidRDefault="00EA1F9A" w:rsidP="00EA1F9A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A1F9A" w:rsidRPr="004D4740" w:rsidRDefault="00EA1F9A" w:rsidP="00EA1F9A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Омской области</w:t>
      </w:r>
    </w:p>
    <w:p w:rsidR="00EA1F9A" w:rsidRPr="004D4740" w:rsidRDefault="00EA1F9A" w:rsidP="00EA1F9A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 xml:space="preserve">Комитет по образованию </w:t>
      </w:r>
      <w:proofErr w:type="spellStart"/>
      <w:r w:rsidRPr="004D4740">
        <w:rPr>
          <w:rFonts w:ascii="Times New Roman" w:hAnsi="Times New Roman"/>
          <w:b/>
          <w:color w:val="000000"/>
          <w:sz w:val="24"/>
          <w:szCs w:val="24"/>
        </w:rPr>
        <w:t>Большереченского</w:t>
      </w:r>
      <w:proofErr w:type="spellEnd"/>
      <w:r w:rsidRPr="004D4740">
        <w:rPr>
          <w:rFonts w:ascii="Times New Roman" w:hAnsi="Times New Roman"/>
          <w:b/>
          <w:color w:val="000000"/>
          <w:sz w:val="24"/>
          <w:szCs w:val="24"/>
        </w:rPr>
        <w:t xml:space="preserve"> МР</w:t>
      </w:r>
    </w:p>
    <w:p w:rsidR="00EA1F9A" w:rsidRPr="004D4740" w:rsidRDefault="00EA1F9A" w:rsidP="00EA1F9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МБОУ «Красноярская СОШ»</w:t>
      </w:r>
    </w:p>
    <w:p w:rsidR="00EA1F9A" w:rsidRDefault="00EA1F9A" w:rsidP="00EA1F9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EA1F9A" w:rsidRDefault="00EA1F9A" w:rsidP="00EA1F9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EA1F9A" w:rsidRDefault="00EA1F9A" w:rsidP="00EA1F9A">
      <w:pPr>
        <w:spacing w:after="0" w:line="240" w:lineRule="auto"/>
        <w:ind w:left="119"/>
        <w:jc w:val="center"/>
      </w:pPr>
    </w:p>
    <w:tbl>
      <w:tblPr>
        <w:tblW w:w="10349" w:type="dxa"/>
        <w:tblInd w:w="-459" w:type="dxa"/>
        <w:tblLayout w:type="fixed"/>
        <w:tblLook w:val="04A0"/>
      </w:tblPr>
      <w:tblGrid>
        <w:gridCol w:w="4395"/>
        <w:gridCol w:w="2552"/>
        <w:gridCol w:w="3402"/>
      </w:tblGrid>
      <w:tr w:rsidR="00EA1F9A" w:rsidTr="00B5592E">
        <w:tc>
          <w:tcPr>
            <w:tcW w:w="4395" w:type="dxa"/>
          </w:tcPr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Криворотова Е.В.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«27» 08.2024 год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УВР_____________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Засыпкина</w:t>
            </w:r>
            <w:proofErr w:type="spellEnd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«28» 08. 2024 год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 В.В.</w:t>
            </w:r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A1F9A" w:rsidRPr="004D4740" w:rsidRDefault="00EA1F9A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09. 2024 год</w:t>
            </w:r>
          </w:p>
        </w:tc>
      </w:tr>
    </w:tbl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Pr="00A401A5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b/>
          <w:sz w:val="28"/>
          <w:szCs w:val="28"/>
        </w:rPr>
        <w:t>РАБОЧАЯ  УЧЕБНАЯ  ПРОГРАММА</w:t>
      </w:r>
    </w:p>
    <w:p w:rsidR="00EA1F9A" w:rsidRPr="00A401A5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>по учебному предмету</w:t>
      </w:r>
    </w:p>
    <w:p w:rsidR="00EA1F9A" w:rsidRPr="00A401A5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«Ручной труд</w:t>
      </w:r>
      <w:r w:rsidRPr="00A401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A1F9A" w:rsidRPr="00A401A5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1 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EA1F9A" w:rsidRPr="00A401A5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2024 – 2025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</w:p>
    <w:p w:rsidR="00EA1F9A" w:rsidRPr="00A401A5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и реализуется в соответствии с ФГОС образования </w:t>
      </w:r>
    </w:p>
    <w:p w:rsidR="00EA1F9A" w:rsidRPr="00A401A5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</w:t>
      </w:r>
    </w:p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основе ФАООП</w:t>
      </w:r>
    </w:p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EA1F9A" w:rsidRDefault="00EA1F9A" w:rsidP="00EA1F9A"/>
    <w:p w:rsidR="00EA1F9A" w:rsidRDefault="00EA1F9A" w:rsidP="00EA1F9A"/>
    <w:p w:rsidR="00EA1F9A" w:rsidRDefault="00EA1F9A" w:rsidP="00EA1F9A"/>
    <w:p w:rsidR="00EA1F9A" w:rsidRDefault="00EA1F9A" w:rsidP="00EA1F9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Pr="00A76E19" w:rsidRDefault="00EA1F9A" w:rsidP="00EA1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E1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 </w:t>
      </w:r>
    </w:p>
    <w:p w:rsidR="00EA1F9A" w:rsidRDefault="00EA1F9A" w:rsidP="00EA1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6E19">
        <w:rPr>
          <w:rFonts w:ascii="Times New Roman" w:eastAsia="Times New Roman" w:hAnsi="Times New Roman" w:cs="Times New Roman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Ниязова В.А.</w:t>
      </w:r>
    </w:p>
    <w:p w:rsidR="00EA1F9A" w:rsidRDefault="00EA1F9A" w:rsidP="00EA1F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F9A" w:rsidRDefault="00EA1F9A" w:rsidP="00E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Красный Яр </w:t>
      </w:r>
    </w:p>
    <w:p w:rsidR="00EA1F9A" w:rsidRDefault="00EA1F9A" w:rsidP="00EA1F9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2024 - 2025</w:t>
      </w:r>
    </w:p>
    <w:p w:rsidR="00EA1F9A" w:rsidRDefault="00EA1F9A" w:rsidP="00AE716D">
      <w:pPr>
        <w:pStyle w:val="a4"/>
        <w:ind w:right="-5"/>
        <w:jc w:val="center"/>
        <w:rPr>
          <w:b/>
        </w:rPr>
      </w:pPr>
    </w:p>
    <w:p w:rsidR="004A560C" w:rsidRPr="00AE716D" w:rsidRDefault="004A560C" w:rsidP="00AE716D">
      <w:pPr>
        <w:pStyle w:val="a4"/>
        <w:ind w:right="-5"/>
        <w:jc w:val="center"/>
        <w:rPr>
          <w:b/>
        </w:rPr>
      </w:pPr>
      <w:r w:rsidRPr="00AE716D">
        <w:rPr>
          <w:b/>
        </w:rPr>
        <w:lastRenderedPageBreak/>
        <w:t>ПОЯСНИТЕЛЬНАЯ ЗАПИСКА</w:t>
      </w:r>
    </w:p>
    <w:p w:rsidR="00817DFA" w:rsidRPr="00817DFA" w:rsidRDefault="004A560C" w:rsidP="00817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6D">
        <w:rPr>
          <w:rFonts w:ascii="Times New Roman" w:hAnsi="Times New Roman"/>
          <w:sz w:val="24"/>
          <w:szCs w:val="24"/>
        </w:rPr>
        <w:t xml:space="preserve">Рабочая программа учебного предмета «Ручной труд» для 1  класса составлена </w:t>
      </w:r>
      <w:r w:rsidR="00817DFA" w:rsidRPr="00817DFA"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</w:p>
    <w:p w:rsidR="00817DFA" w:rsidRPr="00817DFA" w:rsidRDefault="00817DFA" w:rsidP="00817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DF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817DFA" w:rsidRPr="00817DFA" w:rsidRDefault="00817DFA" w:rsidP="00817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FA">
        <w:rPr>
          <w:rFonts w:ascii="Times New Roman" w:hAnsi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учебно-методического объединения по общему образованию (протокол  от 22 декабря  2015 г. № 4/15).</w:t>
      </w:r>
      <w:proofErr w:type="gramEnd"/>
    </w:p>
    <w:p w:rsidR="00817DFA" w:rsidRPr="00817DFA" w:rsidRDefault="00817DFA" w:rsidP="00817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FA">
        <w:rPr>
          <w:rFonts w:ascii="Times New Roman" w:hAnsi="Times New Roman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4A560C" w:rsidRPr="00817DFA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FA">
        <w:rPr>
          <w:rFonts w:ascii="Times New Roman" w:hAnsi="Times New Roman" w:cs="Times New Roman"/>
          <w:b/>
          <w:sz w:val="24"/>
          <w:szCs w:val="24"/>
        </w:rPr>
        <w:t>Программа рассчитана на 66</w:t>
      </w:r>
      <w:r w:rsidR="00AE716D" w:rsidRPr="0081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DFA">
        <w:rPr>
          <w:rFonts w:ascii="Times New Roman" w:hAnsi="Times New Roman" w:cs="Times New Roman"/>
          <w:b/>
          <w:sz w:val="24"/>
          <w:szCs w:val="24"/>
        </w:rPr>
        <w:t>часов в год -2 часа в неделю.</w:t>
      </w:r>
    </w:p>
    <w:p w:rsidR="004A560C" w:rsidRPr="00AE716D" w:rsidRDefault="004A560C" w:rsidP="00AE71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E716D">
        <w:rPr>
          <w:rFonts w:ascii="Times New Roman" w:hAnsi="Times New Roman"/>
          <w:sz w:val="24"/>
          <w:szCs w:val="24"/>
        </w:rPr>
        <w:t>Для реализации содержания программы используется учебник: О.А.</w:t>
      </w:r>
      <w:r w:rsidR="00817DFA">
        <w:rPr>
          <w:rFonts w:ascii="Times New Roman" w:hAnsi="Times New Roman"/>
          <w:sz w:val="24"/>
          <w:szCs w:val="24"/>
        </w:rPr>
        <w:t xml:space="preserve"> </w:t>
      </w:r>
      <w:r w:rsidRPr="00AE716D">
        <w:rPr>
          <w:rFonts w:ascii="Times New Roman" w:hAnsi="Times New Roman"/>
          <w:sz w:val="24"/>
          <w:szCs w:val="24"/>
        </w:rPr>
        <w:t>Кузнецова. «Технология. Ручной труд»  Санкт – Петербург. Филиал издательства «Просвещение», 2018.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16D">
        <w:rPr>
          <w:rFonts w:ascii="Times New Roman" w:hAnsi="Times New Roman" w:cs="Times New Roman"/>
          <w:b/>
          <w:bCs/>
          <w:sz w:val="24"/>
          <w:szCs w:val="24"/>
        </w:rPr>
        <w:t>Цель рабочей программы</w:t>
      </w:r>
      <w:r w:rsidRPr="00AE716D">
        <w:rPr>
          <w:rFonts w:ascii="Times New Roman" w:hAnsi="Times New Roman" w:cs="Times New Roman"/>
          <w:sz w:val="24"/>
          <w:szCs w:val="24"/>
        </w:rPr>
        <w:t>: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развитие обще</w:t>
      </w:r>
      <w:r w:rsidR="00471649" w:rsidRPr="00AE716D">
        <w:rPr>
          <w:rFonts w:ascii="Times New Roman" w:hAnsi="Times New Roman" w:cs="Times New Roman"/>
          <w:sz w:val="24"/>
          <w:szCs w:val="24"/>
        </w:rPr>
        <w:t>-</w:t>
      </w:r>
      <w:r w:rsidRPr="00AE716D">
        <w:rPr>
          <w:rFonts w:ascii="Times New Roman" w:hAnsi="Times New Roman" w:cs="Times New Roman"/>
          <w:sz w:val="24"/>
          <w:szCs w:val="24"/>
        </w:rPr>
        <w:t>трудовых умений.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16D">
        <w:rPr>
          <w:rFonts w:ascii="Times New Roman" w:hAnsi="Times New Roman" w:cs="Times New Roman"/>
          <w:b/>
          <w:bCs/>
          <w:sz w:val="24"/>
          <w:szCs w:val="24"/>
        </w:rPr>
        <w:t>Образовательная задача: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E716D">
        <w:rPr>
          <w:rFonts w:ascii="Times New Roman" w:hAnsi="Times New Roman" w:cs="Times New Roman"/>
          <w:sz w:val="24"/>
          <w:szCs w:val="24"/>
        </w:rPr>
        <w:t xml:space="preserve">обучение простейшим </w:t>
      </w:r>
      <w:proofErr w:type="spellStart"/>
      <w:r w:rsidRPr="00AE716D">
        <w:rPr>
          <w:rFonts w:ascii="Times New Roman" w:hAnsi="Times New Roman" w:cs="Times New Roman"/>
          <w:sz w:val="24"/>
          <w:szCs w:val="24"/>
        </w:rPr>
        <w:t>безорудийным</w:t>
      </w:r>
      <w:proofErr w:type="spellEnd"/>
      <w:r w:rsidRPr="00AE716D">
        <w:rPr>
          <w:rFonts w:ascii="Times New Roman" w:hAnsi="Times New Roman" w:cs="Times New Roman"/>
          <w:sz w:val="24"/>
          <w:szCs w:val="24"/>
        </w:rPr>
        <w:t xml:space="preserve"> и орудийным приемам (н-р: сгибание бумаги, скатывание, сплющивание и вытягивание пластилина, резание ножницами по прямым и кривым линиям и т.д.).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16D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задача: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развитие и коррекция  познавательной деятельности и мелкой моторики рук.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16D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Воспитательная задача: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воспитание положительных качеств личности и уважения к людям труда.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b/>
          <w:bCs/>
          <w:color w:val="000000"/>
        </w:rPr>
        <w:t>Содержание</w:t>
      </w:r>
      <w:r w:rsidRPr="00AE716D">
        <w:rPr>
          <w:rStyle w:val="apple-converted-space"/>
          <w:b/>
          <w:bCs/>
          <w:color w:val="000000"/>
        </w:rPr>
        <w:t> </w:t>
      </w:r>
      <w:r w:rsidRPr="00AE716D">
        <w:rPr>
          <w:b/>
          <w:bCs/>
          <w:color w:val="000000"/>
        </w:rPr>
        <w:t>обучения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b/>
          <w:bCs/>
          <w:color w:val="000000"/>
        </w:rPr>
        <w:t>Человек и труд. Урок труда.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b/>
          <w:bCs/>
          <w:color w:val="000000"/>
        </w:rPr>
        <w:t>Работа с глиной и пластилином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Элементарные знания о глине и пластилине (пластические свойства материалов, цвет, форма). Применение глины для изготовления игрушек; фигурок животных, птиц, людей и т.д.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Лепка из глины и пластилина разными способами: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конструктивным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- предмет создается из отдельных частей;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пластическим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- лепка из целого куска, когда все части вытягиваются из одного куска глины, пластилина;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комбинированным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- объединяющим лепку из отдельных частей и целого куска.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Лепка из пластилина, изделий имеющих прямоугольную, цилиндрическую, конусообразную и шарообразную форму.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AE716D">
        <w:rPr>
          <w:color w:val="000000"/>
        </w:rPr>
        <w:t>Приемы работы: «разминание», «</w:t>
      </w:r>
      <w:proofErr w:type="spellStart"/>
      <w:r w:rsidRPr="00AE716D">
        <w:rPr>
          <w:color w:val="000000"/>
        </w:rPr>
        <w:t>отщипывание</w:t>
      </w:r>
      <w:proofErr w:type="spellEnd"/>
      <w:r w:rsidRPr="00AE716D">
        <w:rPr>
          <w:color w:val="000000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AE716D">
        <w:rPr>
          <w:color w:val="000000"/>
        </w:rPr>
        <w:t>пришипывание</w:t>
      </w:r>
      <w:proofErr w:type="spellEnd"/>
      <w:r w:rsidRPr="00AE716D">
        <w:rPr>
          <w:color w:val="000000"/>
        </w:rPr>
        <w:t>», «</w:t>
      </w:r>
      <w:proofErr w:type="spellStart"/>
      <w:r w:rsidRPr="00AE716D">
        <w:rPr>
          <w:color w:val="000000"/>
        </w:rPr>
        <w:t>примазывание</w:t>
      </w:r>
      <w:proofErr w:type="spellEnd"/>
      <w:r w:rsidRPr="00AE716D">
        <w:rPr>
          <w:color w:val="000000"/>
        </w:rPr>
        <w:t>» (объемные изделия).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b/>
          <w:bCs/>
          <w:color w:val="000000"/>
        </w:rPr>
        <w:t>Работа с природными материалами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Элементарные понятия о природных материалах (где используют, где находят, виды природных материалов).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Способы соединения деталей (пластилин).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 xml:space="preserve">Работа с засушенными листьями. Способы работы (аппликация, объемные изделия). Свойства листьев 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Комбинированные работы: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пластилин и природные материалы.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b/>
          <w:bCs/>
          <w:color w:val="000000"/>
        </w:rPr>
        <w:t>Работа с бумагой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прямоугольник, круг, овал). Инструменты (ножницы) и материалы (клей) для работы с бумагой.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Способы работы с бумагой (аппликация, конструирование).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Вырезание ножницами из бумаги. Инструменты для резания бумаги.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b/>
          <w:bCs/>
          <w:color w:val="000000"/>
        </w:rPr>
        <w:t>Работа с нитками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Элементарные сведения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о нитках</w:t>
      </w:r>
      <w:r w:rsidR="00817DFA">
        <w:rPr>
          <w:color w:val="000000"/>
        </w:rPr>
        <w:t xml:space="preserve"> </w:t>
      </w:r>
      <w:r w:rsidRPr="00AE716D">
        <w:rPr>
          <w:color w:val="000000"/>
        </w:rPr>
        <w:t>(откуда берутся нитки). Применение ниток. Свойства ниток. Цвет ниток. Как работать с нитками.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Виды работы с нитками: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Наматывание ниток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на картонку (плоские игрушки, кисточки).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Связывание ниток в пучок</w:t>
      </w:r>
      <w:r w:rsidRPr="00AE716D">
        <w:rPr>
          <w:rStyle w:val="apple-converted-space"/>
          <w:color w:val="000000"/>
        </w:rPr>
        <w:t> </w:t>
      </w:r>
      <w:r w:rsidRPr="00AE716D">
        <w:rPr>
          <w:color w:val="000000"/>
        </w:rPr>
        <w:t>(ягоды, фигурки человечком, цветы).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lastRenderedPageBreak/>
        <w:t>Шитье. Инструменты для швейных работ. Приемы шитья: «игла вверх-вниз».</w:t>
      </w:r>
    </w:p>
    <w:p w:rsidR="00471649" w:rsidRPr="00AE716D" w:rsidRDefault="00471649" w:rsidP="00AE71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716D">
        <w:rPr>
          <w:color w:val="000000"/>
        </w:rPr>
        <w:t>Вышивание. Что делают из ниток. Приемы вышивания: вышивка прямой строчкой «в два приема».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 xml:space="preserve">Состав базовых учебных действий:  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716D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AE716D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определять и высказывать под руководством педагога самые простые общие для всех людей правила поведения;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осознать  себя  как  ученика,  заинтересованного  посещением  школы,  обучением,  занятиями,  как  члена  семьи, одноклассника, друга;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проявлять самостоятельность в выполнении учебных заданий, поручений, договоренностей;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 готовность к безопасному и бережному поведению в природе и обществе.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716D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AE716D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 входить и выходить из учебного помещения со звонком;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 ориентироваться в пространстве класса (зала, учебного помещения);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 пользоваться учебной мебелью;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 адекватно использовать ритуалы школьного поведения (поднимать руку, вставать, выходить из-за парты и т. д.);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работать с учебными принадлежностями и организовывать рабочее место;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передвигаться по школе, находить свой класс, другие необходимые помещения;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соотносить свои действия и их результаты с заданными образцами.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716D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AE716D">
        <w:rPr>
          <w:rFonts w:ascii="Times New Roman" w:hAnsi="Times New Roman" w:cs="Times New Roman"/>
          <w:b/>
          <w:sz w:val="24"/>
          <w:szCs w:val="24"/>
        </w:rPr>
        <w:t xml:space="preserve"> БУД:   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выделять существенные, общие и отличительные свойства предметов;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делать простейшие обобщения, сравнивать, классифицировать на наглядном материале;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 xml:space="preserve">- наблюдать. 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716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AE716D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слушать и понимать речь других;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16D">
        <w:rPr>
          <w:rFonts w:ascii="Times New Roman" w:hAnsi="Times New Roman" w:cs="Times New Roman"/>
          <w:sz w:val="24"/>
          <w:szCs w:val="24"/>
        </w:rPr>
        <w:t>- вступать в контакт и работать в коллективе (учитель - ученик, ученик - ученик, ученик - класс, учитель-класс);</w:t>
      </w:r>
      <w:proofErr w:type="gramEnd"/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 xml:space="preserve"> -  использовать принятые ритуалы социального взаимодействия </w:t>
      </w:r>
      <w:proofErr w:type="gramStart"/>
      <w:r w:rsidRPr="00AE716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одноклассниками и учителем;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обращаться за помощью и принимать помощь;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слушать и понимать инструкцию к учебному заданию в разных видах деятельности, быту;</w:t>
      </w:r>
    </w:p>
    <w:p w:rsidR="004A560C" w:rsidRPr="00AE716D" w:rsidRDefault="004A560C" w:rsidP="00AE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 договариваться и изменять свое поведение с учетом поведения других участников в спорной ситуации.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Главное место в коррекционно-воспитательной работе с обучающимися отводится трудовому обучению, где они овладевают трудовыми навыками.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 xml:space="preserve">На уроках труда </w:t>
      </w:r>
      <w:proofErr w:type="gramStart"/>
      <w:r w:rsidRPr="00AE71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716D">
        <w:rPr>
          <w:rFonts w:ascii="Times New Roman" w:hAnsi="Times New Roman" w:cs="Times New Roman"/>
          <w:sz w:val="24"/>
          <w:szCs w:val="24"/>
        </w:rPr>
        <w:t xml:space="preserve"> обучающихся воспитывается  трудолюбие, настойчивость, умение работать в коллективе. Сообщаются элементарные знания по видам труда, формируются трудовые качества, дети обучаются доступным приемам труда, развивается самостоятельность, прививается интерес к труду.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Происходит формирование организационных умений в труде – вовремя приходить на занятия, организованно входить в класс, работать только на своем рабочем месте, правильно располагать на нём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Коррекционная направленность уроков труда выражается в  формировании умений: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ориентироваться в задании (анализировать объект, условия работы);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lastRenderedPageBreak/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В процессе трудового обучения развивается наблюдательность, воображение, речь, пространственная ориентировка, исправляются недостатки физического развития.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Особое внимание уделено правилам безопасной работы и гигиены труда при проведении практических работ.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 xml:space="preserve">Программа в целом определяет оптимальный объем знаний и умений по ручному труду, который доступен большинству обучающихся с интеллектуальными нарушениями. </w:t>
      </w:r>
      <w:proofErr w:type="gramStart"/>
      <w:r w:rsidRPr="00AE716D">
        <w:rPr>
          <w:rFonts w:ascii="Times New Roman" w:hAnsi="Times New Roman" w:cs="Times New Roman"/>
          <w:sz w:val="24"/>
          <w:szCs w:val="24"/>
        </w:rPr>
        <w:t>Однако в классе есть часть обучающихся, которые отстают от одноклассников в усвоении знаний и нуждаются в дифференцированной помощи со стороны учителя.</w:t>
      </w:r>
      <w:proofErr w:type="gramEnd"/>
      <w:r w:rsidRPr="00AE716D">
        <w:rPr>
          <w:rFonts w:ascii="Times New Roman" w:hAnsi="Times New Roman" w:cs="Times New Roman"/>
          <w:sz w:val="24"/>
          <w:szCs w:val="24"/>
        </w:rPr>
        <w:t xml:space="preserve"> Они могут участвовать во фронтальной работе со всем классом. Для самостоятельного выполнения этим ученикам требуется предлагать облегченные варианты работы.</w:t>
      </w:r>
    </w:p>
    <w:p w:rsidR="004A560C" w:rsidRPr="00AE716D" w:rsidRDefault="004A560C" w:rsidP="00AE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 xml:space="preserve">Учитывая указанные особенности этой группы школьников, настоящая программа определила два уровня требований к  знаниям и умениям обучающихся.  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b/>
          <w:sz w:val="24"/>
          <w:szCs w:val="24"/>
        </w:rPr>
        <w:t>Программа определяет два уровня овладения предметными результатами: минимальный и достаточный</w:t>
      </w:r>
      <w:r w:rsidRPr="00AE716D">
        <w:rPr>
          <w:rFonts w:ascii="Times New Roman" w:hAnsi="Times New Roman" w:cs="Times New Roman"/>
          <w:sz w:val="24"/>
          <w:szCs w:val="24"/>
        </w:rPr>
        <w:t>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16D">
        <w:rPr>
          <w:rFonts w:ascii="Times New Roman" w:hAnsi="Times New Roman" w:cs="Times New Roman"/>
          <w:b/>
          <w:bCs/>
          <w:sz w:val="24"/>
          <w:szCs w:val="24"/>
        </w:rPr>
        <w:t>1-й уровень (достаточный)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i/>
          <w:iCs/>
          <w:sz w:val="24"/>
          <w:szCs w:val="24"/>
        </w:rPr>
        <w:t>Обучающиеся должны знать: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названия материалов, объектов работы.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716D">
        <w:rPr>
          <w:rFonts w:ascii="Times New Roman" w:hAnsi="Times New Roman" w:cs="Times New Roman"/>
          <w:i/>
          <w:iCs/>
          <w:sz w:val="24"/>
          <w:szCs w:val="24"/>
        </w:rPr>
        <w:t>Обучающиеся должны уметь: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организовать свое место, правильно сидеть, правильно держать альбом, карандаш, ножницы;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выполнять санитарно-гигиенические навыки;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обводить карандашом шаблоны, соединять линиями точки, проводить линии от руки;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закрашивать цветным карандашом в контуре, вырезать по контуру;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узнавать, различать, показывать квадрат, прямоугольник, круг, треугольник, овал;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16D">
        <w:rPr>
          <w:rFonts w:ascii="Times New Roman" w:hAnsi="Times New Roman" w:cs="Times New Roman"/>
          <w:sz w:val="24"/>
          <w:szCs w:val="24"/>
        </w:rPr>
        <w:t>- сравнивать по величине, цвету, различать большой – маленький, широкий – узкий, длинный – короткий;</w:t>
      </w:r>
      <w:proofErr w:type="gramEnd"/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ориентироваться на плоскости листа, показывать и называть верх, низ, правую, левую стороны листа, углы;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складывать бумагу,  раскатывать пластилин, пользоваться клеем, ножницами;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определять места приклеивания аппликации;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соблюдать правила безопасной работы;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выслушивать инструкцию, отвечать на вопросы («Что ты делаешь?», «Из чего делаешь?», «Где?»).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16D">
        <w:rPr>
          <w:rFonts w:ascii="Times New Roman" w:hAnsi="Times New Roman" w:cs="Times New Roman"/>
          <w:b/>
          <w:bCs/>
          <w:sz w:val="24"/>
          <w:szCs w:val="24"/>
        </w:rPr>
        <w:t>2-й уровень (минимальный)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716D">
        <w:rPr>
          <w:rFonts w:ascii="Times New Roman" w:hAnsi="Times New Roman" w:cs="Times New Roman"/>
          <w:i/>
          <w:iCs/>
          <w:sz w:val="24"/>
          <w:szCs w:val="24"/>
        </w:rPr>
        <w:t>Обучающиеся должны знать: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E716D">
        <w:rPr>
          <w:rFonts w:ascii="Times New Roman" w:hAnsi="Times New Roman" w:cs="Times New Roman"/>
          <w:sz w:val="24"/>
          <w:szCs w:val="24"/>
        </w:rPr>
        <w:t>название материалов, объектов работы.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716D">
        <w:rPr>
          <w:rFonts w:ascii="Times New Roman" w:hAnsi="Times New Roman" w:cs="Times New Roman"/>
          <w:i/>
          <w:iCs/>
          <w:sz w:val="24"/>
          <w:szCs w:val="24"/>
        </w:rPr>
        <w:t>Обучающиеся должны уметь: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работать с инструментами с помощью учителя;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наклеивать детали аппликации с помощью учителя на отмеченное учителем место;</w:t>
      </w:r>
    </w:p>
    <w:p w:rsidR="004A560C" w:rsidRPr="00AE716D" w:rsidRDefault="004A560C" w:rsidP="00AE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sz w:val="24"/>
          <w:szCs w:val="24"/>
        </w:rPr>
        <w:t>- выполнять рабочие действия с учителем.</w:t>
      </w:r>
    </w:p>
    <w:p w:rsidR="004A560C" w:rsidRPr="00AE716D" w:rsidRDefault="004A560C" w:rsidP="00817D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6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ручному труду</w:t>
      </w:r>
      <w:r w:rsidR="00AE716D">
        <w:rPr>
          <w:rFonts w:ascii="Times New Roman" w:hAnsi="Times New Roman" w:cs="Times New Roman"/>
          <w:b/>
          <w:sz w:val="24"/>
          <w:szCs w:val="24"/>
        </w:rPr>
        <w:t>.</w:t>
      </w:r>
      <w:r w:rsidRPr="00AE716D">
        <w:rPr>
          <w:rFonts w:ascii="Times New Roman" w:hAnsi="Times New Roman" w:cs="Times New Roman"/>
          <w:b/>
          <w:sz w:val="24"/>
          <w:szCs w:val="24"/>
        </w:rPr>
        <w:t xml:space="preserve"> 1 класс.</w:t>
      </w:r>
    </w:p>
    <w:tbl>
      <w:tblPr>
        <w:tblStyle w:val="a3"/>
        <w:tblW w:w="10924" w:type="dxa"/>
        <w:tblInd w:w="-34" w:type="dxa"/>
        <w:tblLayout w:type="fixed"/>
        <w:tblLook w:val="04A0"/>
      </w:tblPr>
      <w:tblGrid>
        <w:gridCol w:w="851"/>
        <w:gridCol w:w="7663"/>
        <w:gridCol w:w="993"/>
        <w:gridCol w:w="708"/>
        <w:gridCol w:w="709"/>
      </w:tblGrid>
      <w:tr w:rsidR="004A560C" w:rsidRPr="00AE716D" w:rsidTr="00817DFA">
        <w:trPr>
          <w:trHeight w:val="330"/>
        </w:trPr>
        <w:tc>
          <w:tcPr>
            <w:tcW w:w="851" w:type="dxa"/>
            <w:vMerge w:val="restart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63" w:type="dxa"/>
            <w:vMerge w:val="restart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A560C" w:rsidRPr="00AE716D" w:rsidTr="00817DFA">
        <w:trPr>
          <w:trHeight w:val="115"/>
        </w:trPr>
        <w:tc>
          <w:tcPr>
            <w:tcW w:w="851" w:type="dxa"/>
            <w:vMerge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  <w:vMerge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A560C" w:rsidRPr="00AE716D" w:rsidRDefault="004A560C" w:rsidP="00AE71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A560C" w:rsidRPr="00AE716D" w:rsidRDefault="004A560C" w:rsidP="00AE71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«Человек и труд». «Урок труда». С. 4 – 11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 из пластилина «Яблоко». С. 12-15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«Коллекция из листьев». Экскурсия в парк. С. 16 – 18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Аппликация «Бабочка». С. 19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«Что надо знать о бумаге». С. 20 – 24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бумагой. «Что надо знать о треугольнике». Складывание из бумаги. «Ёлочка».  С. 25 – 27 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«Что надо знать о квадрате». Стаканчик для игрушки «Поймай пуговицу». С. 28 - 29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«Что надо знать о прямоугольнике». «Наборная линейка».  С. 30 - 31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rPr>
          <w:trHeight w:val="249"/>
        </w:trPr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«Домик», «Ёлочка».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глиной и пластилином. «Домик».  С. 32 - 33 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предметов шаровидной и овальной формы. «Помидор», «Огурец». С. 34 - 35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бумагой. «Что надо знать о ножницах» С. 36 - 37 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бумагой. «Геометрический орнамент из квадратов».  С. 38 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«Парусник из треугольников», «Орнамент из треугольников». С. 39; прил. – с. 47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rPr>
          <w:trHeight w:val="558"/>
        </w:trPr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пластилином: вытягивание одного конца столбика. «Морковь», «Свекла», «Репка». С. 40 - 41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Приёмы работы с пластилином: сплющивание шара. «Пирамидка из 4-х колец», «Грибы». С. 42 - 45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Работа с еловыми шишками. «Ёжик». С. 46 - 47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663" w:type="dxa"/>
            <w:tcBorders>
              <w:bottom w:val="single" w:sz="4" w:space="0" w:color="auto"/>
            </w:tcBorders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(с применением клея).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rPr>
          <w:trHeight w:val="277"/>
        </w:trPr>
        <w:tc>
          <w:tcPr>
            <w:tcW w:w="851" w:type="dxa"/>
            <w:tcBorders>
              <w:top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663" w:type="dxa"/>
            <w:tcBorders>
              <w:top w:val="single" w:sz="4" w:space="0" w:color="auto"/>
            </w:tcBorders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 из обрывных кусков бумаги. «Осеннее дерево». С. 48 - 49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«Открытка со складным цветком», «Открытка со складной фигуркой кошечки».  С. 50 - 53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«Цыпленок». С. 54 - 55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Игрушка «Бумажный фонарик». С. 56 - 57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«Декоративная веточка». С. 58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«Флажки». С. 59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«Бумажный цветок». С. 60 - 61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 пластилином. Лепка </w:t>
            </w:r>
            <w:proofErr w:type="spellStart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фигурок. Животные.  «Котик». С. 62 - 63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резания ножницами по незначительно изогнутым линиям. «Листочки». С. 64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бумагой. Приемы работы с бумагой: </w:t>
            </w:r>
            <w:proofErr w:type="spellStart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скатывание. Аппликация. «Ветка рябины». С. 65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Приемы резания ножницами: округление углов прямоугольных деталей. Аппликация. «Цветы в корзине»</w:t>
            </w:r>
            <w:proofErr w:type="gramStart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. 66 - 67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Наматывание ниток. «Клубок ниток».  С. 68 - 70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Изготовление изделий из ниток. «Бабочка», «Кисточка». С. 71 - 73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Аппликация. «Фрукты на тарелке». С. 74 - 75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 Аппликация.  «Гусеница». С. 77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Плоскостное конструирование. Игрушка «Цыпленок в скорлупе» (из 4-х овалов)  С. 78 - 79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бумаги. «Пароход». С. 80 - 81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Складывание из бумаги. «Стрела». С. 82 - 83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rPr>
          <w:trHeight w:val="562"/>
        </w:trPr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Плоскостное конструирование. «Плетеный коврик». С. 84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Симметричное вырезание из бумаги, сложенной пополам. «Птичка». С. 85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«Закладка для книг с геометрическим прорезным орнаментом». С. 86 - 87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Аппликация. «Самолет в облаках».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С. 88 - 89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rPr>
          <w:trHeight w:val="237"/>
        </w:trPr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 пластилином. Макет «Снегурочка в лесу». С. 90 – 91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«Ёжик». С. 92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аппликация. «Букет цветов». С. 94 - 95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Конструирование. «Декоративная птица со складными крыльями». С. 96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Приемы шитья. «Шитье по проколам». С. 98 - 99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нитками. «Шитье по проколам». (Треугольник, квадрат, круг) </w:t>
            </w: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99 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«Вышивание по проколам». С.100 - 101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работы. Изготовление воробья из пушистых комочков вербы.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бисером. Изготовление бус из различных сочетаний цветов бисера.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C" w:rsidRPr="00AE716D" w:rsidTr="00817DFA">
        <w:tc>
          <w:tcPr>
            <w:tcW w:w="851" w:type="dxa"/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66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 Складывание избушки из «бревен». Изготовление макета «Деревня».</w:t>
            </w:r>
          </w:p>
        </w:tc>
        <w:tc>
          <w:tcPr>
            <w:tcW w:w="993" w:type="dxa"/>
          </w:tcPr>
          <w:p w:rsidR="004A560C" w:rsidRPr="00AE716D" w:rsidRDefault="004A560C" w:rsidP="00AE716D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560C" w:rsidRPr="00AE716D" w:rsidRDefault="004A560C" w:rsidP="00A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DD4" w:rsidRPr="00AE716D" w:rsidRDefault="00C47DD4" w:rsidP="00AE71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7DD4" w:rsidRPr="00AE716D" w:rsidSect="00817DFA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560C"/>
    <w:rsid w:val="003A6057"/>
    <w:rsid w:val="004031C0"/>
    <w:rsid w:val="00471649"/>
    <w:rsid w:val="004A560C"/>
    <w:rsid w:val="00817DFA"/>
    <w:rsid w:val="00AE6308"/>
    <w:rsid w:val="00AE716D"/>
    <w:rsid w:val="00B4646C"/>
    <w:rsid w:val="00C47DD4"/>
    <w:rsid w:val="00EA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4A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4A5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4A560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3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7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1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Amodeus</dc:creator>
  <cp:keywords/>
  <dc:description/>
  <cp:lastModifiedBy>Пользователь</cp:lastModifiedBy>
  <cp:revision>10</cp:revision>
  <cp:lastPrinted>2020-11-09T12:45:00Z</cp:lastPrinted>
  <dcterms:created xsi:type="dcterms:W3CDTF">2020-09-15T18:01:00Z</dcterms:created>
  <dcterms:modified xsi:type="dcterms:W3CDTF">2024-12-12T01:19:00Z</dcterms:modified>
</cp:coreProperties>
</file>