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71" w:rsidRPr="004D4740" w:rsidRDefault="003A1271" w:rsidP="003A1271">
      <w:pPr>
        <w:spacing w:after="0" w:line="240" w:lineRule="auto"/>
        <w:ind w:left="119"/>
        <w:jc w:val="center"/>
        <w:rPr>
          <w:sz w:val="24"/>
          <w:szCs w:val="24"/>
        </w:rPr>
      </w:pPr>
      <w:r w:rsidRPr="004D4740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3A1271" w:rsidRPr="004D4740" w:rsidRDefault="003A1271" w:rsidP="003A1271">
      <w:pPr>
        <w:spacing w:after="0" w:line="240" w:lineRule="auto"/>
        <w:ind w:left="119"/>
        <w:jc w:val="center"/>
        <w:rPr>
          <w:sz w:val="24"/>
          <w:szCs w:val="24"/>
        </w:rPr>
      </w:pPr>
      <w:bookmarkStart w:id="0" w:name="860646c2-889a-4569-8575-2a8bf8f7bf01"/>
      <w:r w:rsidRPr="004D4740"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Омской области</w:t>
      </w:r>
      <w:bookmarkEnd w:id="0"/>
    </w:p>
    <w:p w:rsidR="003A1271" w:rsidRPr="004D4740" w:rsidRDefault="003A1271" w:rsidP="003A1271">
      <w:pPr>
        <w:spacing w:after="0" w:line="240" w:lineRule="auto"/>
        <w:ind w:left="119"/>
        <w:jc w:val="center"/>
        <w:rPr>
          <w:sz w:val="24"/>
          <w:szCs w:val="24"/>
        </w:rPr>
      </w:pPr>
      <w:bookmarkStart w:id="1" w:name="14fc4b3a-950c-4903-a83a-e28a6ceb6a1b"/>
      <w:r w:rsidRPr="004D4740">
        <w:rPr>
          <w:rFonts w:ascii="Times New Roman" w:hAnsi="Times New Roman"/>
          <w:b/>
          <w:color w:val="000000"/>
          <w:sz w:val="24"/>
          <w:szCs w:val="24"/>
        </w:rPr>
        <w:t>Комитет по образованию Большереченского МР</w:t>
      </w:r>
      <w:bookmarkEnd w:id="1"/>
    </w:p>
    <w:p w:rsidR="003A1271" w:rsidRPr="004D4740" w:rsidRDefault="003A1271" w:rsidP="003A1271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D4740">
        <w:rPr>
          <w:rFonts w:ascii="Times New Roman" w:hAnsi="Times New Roman"/>
          <w:b/>
          <w:color w:val="000000"/>
          <w:sz w:val="24"/>
          <w:szCs w:val="24"/>
        </w:rPr>
        <w:t>МБОУ «Красноярская СОШ»</w:t>
      </w:r>
    </w:p>
    <w:p w:rsidR="003A1271" w:rsidRDefault="003A1271" w:rsidP="003A1271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</w:p>
    <w:p w:rsidR="003A1271" w:rsidRDefault="003A1271" w:rsidP="003A1271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</w:p>
    <w:p w:rsidR="003A1271" w:rsidRDefault="003A1271" w:rsidP="003A1271">
      <w:pPr>
        <w:spacing w:after="0" w:line="240" w:lineRule="auto"/>
        <w:ind w:left="119"/>
        <w:jc w:val="center"/>
      </w:pPr>
    </w:p>
    <w:tbl>
      <w:tblPr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2552"/>
        <w:gridCol w:w="3402"/>
      </w:tblGrid>
      <w:tr w:rsidR="003A1271" w:rsidTr="00B5592E">
        <w:tc>
          <w:tcPr>
            <w:tcW w:w="4395" w:type="dxa"/>
          </w:tcPr>
          <w:p w:rsidR="003A1271" w:rsidRPr="004D4740" w:rsidRDefault="003A1271" w:rsidP="00B559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3A1271" w:rsidRPr="004D4740" w:rsidRDefault="003A1271" w:rsidP="00B559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3A1271" w:rsidRPr="004D4740" w:rsidRDefault="003A1271" w:rsidP="00B559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</w:t>
            </w:r>
          </w:p>
          <w:p w:rsidR="003A1271" w:rsidRPr="004D4740" w:rsidRDefault="003A1271" w:rsidP="00B559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Криворотова Е.В.</w:t>
            </w:r>
          </w:p>
          <w:p w:rsidR="003A1271" w:rsidRPr="004D4740" w:rsidRDefault="003A1271" w:rsidP="00B559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[Номер приказа] </w:t>
            </w:r>
            <w:proofErr w:type="gramStart"/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3A1271" w:rsidRPr="004D4740" w:rsidRDefault="003A1271" w:rsidP="00B559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«27» 08.2024 год</w:t>
            </w:r>
          </w:p>
          <w:p w:rsidR="003A1271" w:rsidRPr="004D4740" w:rsidRDefault="003A1271" w:rsidP="00B5592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1271" w:rsidRPr="004D4740" w:rsidRDefault="00ED6B05" w:rsidP="00B5592E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751C7B2A" wp14:editId="60ADFE34">
                  <wp:simplePos x="0" y="0"/>
                  <wp:positionH relativeFrom="column">
                    <wp:posOffset>1041400</wp:posOffset>
                  </wp:positionH>
                  <wp:positionV relativeFrom="paragraph">
                    <wp:posOffset>39370</wp:posOffset>
                  </wp:positionV>
                  <wp:extent cx="1932305" cy="154241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1542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1271"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3A1271" w:rsidRPr="004D4740" w:rsidRDefault="003A1271" w:rsidP="00B5592E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3A1271" w:rsidRPr="004D4740" w:rsidRDefault="003A1271" w:rsidP="00B5592E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УВР_____________</w:t>
            </w:r>
          </w:p>
          <w:p w:rsidR="003A1271" w:rsidRPr="004D4740" w:rsidRDefault="003A1271" w:rsidP="00B559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Засыпкина М.А.</w:t>
            </w:r>
          </w:p>
          <w:p w:rsidR="003A1271" w:rsidRPr="004D4740" w:rsidRDefault="003A1271" w:rsidP="00B559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[Номер приказа] </w:t>
            </w:r>
            <w:proofErr w:type="gramStart"/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3A1271" w:rsidRPr="004D4740" w:rsidRDefault="003A1271" w:rsidP="00B559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«28» 08. 2024 год</w:t>
            </w:r>
          </w:p>
          <w:p w:rsidR="003A1271" w:rsidRPr="004D4740" w:rsidRDefault="003A1271" w:rsidP="00B5592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3A1271" w:rsidRPr="004D4740" w:rsidRDefault="003A1271" w:rsidP="00B559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3A1271" w:rsidRPr="004D4740" w:rsidRDefault="003A1271" w:rsidP="00B559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  <w:p w:rsidR="003A1271" w:rsidRPr="004D4740" w:rsidRDefault="003A1271" w:rsidP="00B559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</w:t>
            </w:r>
          </w:p>
          <w:p w:rsidR="003A1271" w:rsidRPr="004D4740" w:rsidRDefault="003A1271" w:rsidP="00B559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Колесников В.В.</w:t>
            </w:r>
          </w:p>
          <w:p w:rsidR="003A1271" w:rsidRPr="004D4740" w:rsidRDefault="003A1271" w:rsidP="00B559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[Номер приказа] </w:t>
            </w:r>
            <w:proofErr w:type="gramStart"/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3A1271" w:rsidRPr="004D4740" w:rsidRDefault="003A1271" w:rsidP="00B559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«02» 09. 2024 год</w:t>
            </w:r>
          </w:p>
        </w:tc>
        <w:bookmarkStart w:id="2" w:name="_GoBack"/>
        <w:bookmarkEnd w:id="2"/>
      </w:tr>
    </w:tbl>
    <w:p w:rsidR="003A1271" w:rsidRDefault="003A1271" w:rsidP="003A1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1271" w:rsidRDefault="003A1271" w:rsidP="003A1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1271" w:rsidRDefault="003A1271" w:rsidP="003A1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1271" w:rsidRDefault="003A1271" w:rsidP="003A1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1271" w:rsidRDefault="003A1271" w:rsidP="003A1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1271" w:rsidRDefault="003A1271" w:rsidP="003A1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1271" w:rsidRPr="00A401A5" w:rsidRDefault="003A1271" w:rsidP="003A1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01A5">
        <w:rPr>
          <w:rFonts w:ascii="Times New Roman" w:eastAsia="Times New Roman" w:hAnsi="Times New Roman" w:cs="Times New Roman"/>
          <w:b/>
          <w:sz w:val="28"/>
          <w:szCs w:val="28"/>
        </w:rPr>
        <w:t>РАБОЧАЯ  УЧЕБНАЯ  ПРОГРАММА</w:t>
      </w:r>
    </w:p>
    <w:p w:rsidR="003A1271" w:rsidRPr="00A401A5" w:rsidRDefault="003A1271" w:rsidP="003A1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01A5">
        <w:rPr>
          <w:rFonts w:ascii="Times New Roman" w:eastAsia="Times New Roman" w:hAnsi="Times New Roman" w:cs="Times New Roman"/>
          <w:sz w:val="28"/>
          <w:szCs w:val="28"/>
        </w:rPr>
        <w:t>по учебному предмету</w:t>
      </w:r>
    </w:p>
    <w:p w:rsidR="003A1271" w:rsidRPr="00A401A5" w:rsidRDefault="003A1271" w:rsidP="003A1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«Математика</w:t>
      </w:r>
      <w:r w:rsidRPr="00A401A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A1271" w:rsidRPr="00A401A5" w:rsidRDefault="003A1271" w:rsidP="003A1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1</w:t>
      </w:r>
      <w:r w:rsidRPr="00A401A5">
        <w:rPr>
          <w:rFonts w:ascii="Times New Roman" w:eastAsia="Times New Roman" w:hAnsi="Times New Roman" w:cs="Times New Roman"/>
          <w:sz w:val="28"/>
          <w:szCs w:val="28"/>
        </w:rPr>
        <w:t>класса</w:t>
      </w:r>
    </w:p>
    <w:p w:rsidR="003A1271" w:rsidRPr="00A401A5" w:rsidRDefault="003A1271" w:rsidP="003A1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 2024 – 2025</w:t>
      </w:r>
      <w:r w:rsidRPr="00A401A5">
        <w:rPr>
          <w:rFonts w:ascii="Times New Roman" w:eastAsia="Times New Roman" w:hAnsi="Times New Roman" w:cs="Times New Roman"/>
          <w:sz w:val="28"/>
          <w:szCs w:val="28"/>
        </w:rPr>
        <w:t xml:space="preserve"> учебный год </w:t>
      </w:r>
    </w:p>
    <w:p w:rsidR="003A1271" w:rsidRPr="00A401A5" w:rsidRDefault="003A1271" w:rsidP="003A1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01A5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proofErr w:type="gramEnd"/>
      <w:r w:rsidRPr="00A401A5">
        <w:rPr>
          <w:rFonts w:ascii="Times New Roman" w:eastAsia="Times New Roman" w:hAnsi="Times New Roman" w:cs="Times New Roman"/>
          <w:sz w:val="28"/>
          <w:szCs w:val="28"/>
        </w:rPr>
        <w:t xml:space="preserve"> и реализуется в соответствии с ФГОС образования </w:t>
      </w:r>
    </w:p>
    <w:p w:rsidR="003A1271" w:rsidRPr="00A401A5" w:rsidRDefault="003A1271" w:rsidP="003A1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01A5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gramStart"/>
      <w:r w:rsidRPr="00A401A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401A5">
        <w:rPr>
          <w:rFonts w:ascii="Times New Roman" w:eastAsia="Times New Roman" w:hAnsi="Times New Roman" w:cs="Times New Roman"/>
          <w:sz w:val="28"/>
          <w:szCs w:val="28"/>
        </w:rPr>
        <w:t xml:space="preserve"> с умственной отсталостью</w:t>
      </w:r>
    </w:p>
    <w:p w:rsidR="003A1271" w:rsidRDefault="003A1271" w:rsidP="003A1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01A5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интеллектуальными нарушениями</w:t>
      </w:r>
      <w:r w:rsidRPr="00A401A5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основе ФАООП</w:t>
      </w:r>
    </w:p>
    <w:p w:rsidR="003A1271" w:rsidRDefault="003A1271" w:rsidP="003A1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Вариант 1</w:t>
      </w:r>
    </w:p>
    <w:p w:rsidR="003A1271" w:rsidRDefault="003A1271" w:rsidP="003A1271"/>
    <w:p w:rsidR="003A1271" w:rsidRDefault="003A1271" w:rsidP="003A1271"/>
    <w:p w:rsidR="003A1271" w:rsidRDefault="003A1271" w:rsidP="003A1271"/>
    <w:p w:rsidR="003A1271" w:rsidRDefault="003A1271" w:rsidP="003A127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1271" w:rsidRPr="00A76E19" w:rsidRDefault="003A1271" w:rsidP="003A12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6E19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 </w:t>
      </w:r>
    </w:p>
    <w:p w:rsidR="003A1271" w:rsidRDefault="003A1271" w:rsidP="003A12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76E19">
        <w:rPr>
          <w:rFonts w:ascii="Times New Roman" w:eastAsia="Times New Roman" w:hAnsi="Times New Roman" w:cs="Times New Roman"/>
          <w:sz w:val="28"/>
          <w:szCs w:val="28"/>
        </w:rPr>
        <w:t>читель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Ниязова В.А.</w:t>
      </w:r>
    </w:p>
    <w:p w:rsidR="003A1271" w:rsidRDefault="003A1271" w:rsidP="003A127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1271" w:rsidRDefault="003A1271" w:rsidP="003A127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1271" w:rsidRDefault="003A1271" w:rsidP="003A127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1271" w:rsidRDefault="003A1271" w:rsidP="003A127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1271" w:rsidRDefault="003A1271" w:rsidP="003A127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1271" w:rsidRDefault="003A1271" w:rsidP="003A127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1271" w:rsidRDefault="003A1271" w:rsidP="003A1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Красный Яр </w:t>
      </w:r>
    </w:p>
    <w:p w:rsidR="003A1271" w:rsidRDefault="003A1271" w:rsidP="003A1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2024 - 2025</w:t>
      </w:r>
    </w:p>
    <w:p w:rsidR="003A1271" w:rsidRDefault="003A1271" w:rsidP="003A1271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11132" w:rsidRPr="00F9253E" w:rsidRDefault="00911132" w:rsidP="00AF4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53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A2B7C" w:rsidRPr="000A2B7C" w:rsidRDefault="00911132" w:rsidP="000A2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53E">
        <w:rPr>
          <w:rFonts w:ascii="Times New Roman" w:hAnsi="Times New Roman" w:cs="Times New Roman"/>
          <w:sz w:val="24"/>
          <w:szCs w:val="24"/>
        </w:rPr>
        <w:t>Рабочая программа учебного предмета «Математика» для 1</w:t>
      </w:r>
      <w:r w:rsidR="000A2B7C">
        <w:rPr>
          <w:rFonts w:ascii="Times New Roman" w:hAnsi="Times New Roman" w:cs="Times New Roman"/>
          <w:sz w:val="24"/>
          <w:szCs w:val="24"/>
        </w:rPr>
        <w:t xml:space="preserve"> </w:t>
      </w:r>
      <w:r w:rsidRPr="00F9253E">
        <w:rPr>
          <w:rFonts w:ascii="Times New Roman" w:hAnsi="Times New Roman" w:cs="Times New Roman"/>
          <w:sz w:val="24"/>
          <w:szCs w:val="24"/>
        </w:rPr>
        <w:t xml:space="preserve">класса составлена на  </w:t>
      </w:r>
      <w:r w:rsidR="000A2B7C" w:rsidRPr="000A2B7C">
        <w:rPr>
          <w:rFonts w:ascii="Times New Roman" w:hAnsi="Times New Roman" w:cs="Times New Roman"/>
          <w:sz w:val="24"/>
          <w:szCs w:val="24"/>
        </w:rPr>
        <w:t>основе следующих нормативных документов:</w:t>
      </w:r>
    </w:p>
    <w:p w:rsidR="000A2B7C" w:rsidRPr="000A2B7C" w:rsidRDefault="000A2B7C" w:rsidP="000A2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B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B7C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 (Приказ Министерства образования и науки РФ  от 19.12.2014г.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  <w:proofErr w:type="gramEnd"/>
    </w:p>
    <w:p w:rsidR="000A2B7C" w:rsidRPr="000A2B7C" w:rsidRDefault="000A2B7C" w:rsidP="000A2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2B7C">
        <w:rPr>
          <w:rFonts w:ascii="Times New Roman" w:hAnsi="Times New Roman" w:cs="Times New Roman"/>
          <w:sz w:val="24"/>
          <w:szCs w:val="24"/>
        </w:rPr>
        <w:t>Примерной адаптированной основной общеобразовательной программы образования обучающихся с умственной отсталостью (интеллектуальными  (одобрена решением федерального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A2B7C">
        <w:rPr>
          <w:rFonts w:ascii="Times New Roman" w:hAnsi="Times New Roman" w:cs="Times New Roman"/>
          <w:sz w:val="24"/>
          <w:szCs w:val="24"/>
        </w:rPr>
        <w:t>методического объединения по общему образованию (протокол  от 22 декабря  2015 г. № 4/15).</w:t>
      </w:r>
      <w:proofErr w:type="gramEnd"/>
    </w:p>
    <w:p w:rsidR="000A2B7C" w:rsidRPr="000A2B7C" w:rsidRDefault="000A2B7C" w:rsidP="000A2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B7C">
        <w:rPr>
          <w:rFonts w:ascii="Times New Roman" w:hAnsi="Times New Roman" w:cs="Times New Roman"/>
          <w:sz w:val="24"/>
          <w:szCs w:val="24"/>
        </w:rPr>
        <w:t>Федерального перечня учебников, утвержденного приказом Министерства просвещения Российской Федерации от 20.05.2020г. № 254 (в ред. приказа Министерства просвещения Российской Федерации от 23.12.2020г. № 766).</w:t>
      </w:r>
    </w:p>
    <w:p w:rsidR="00911132" w:rsidRPr="00F9253E" w:rsidRDefault="00911132" w:rsidP="000A2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53E">
        <w:rPr>
          <w:rFonts w:ascii="Times New Roman" w:hAnsi="Times New Roman" w:cs="Times New Roman"/>
          <w:b/>
          <w:sz w:val="24"/>
          <w:szCs w:val="24"/>
        </w:rPr>
        <w:t>Учебно</w:t>
      </w:r>
      <w:r w:rsidR="000A2B7C">
        <w:rPr>
          <w:rFonts w:ascii="Times New Roman" w:hAnsi="Times New Roman" w:cs="Times New Roman"/>
          <w:b/>
          <w:sz w:val="24"/>
          <w:szCs w:val="24"/>
        </w:rPr>
        <w:t>-</w:t>
      </w:r>
      <w:r w:rsidRPr="00F9253E">
        <w:rPr>
          <w:rFonts w:ascii="Times New Roman" w:hAnsi="Times New Roman" w:cs="Times New Roman"/>
          <w:b/>
          <w:sz w:val="24"/>
          <w:szCs w:val="24"/>
        </w:rPr>
        <w:t>методический комплект</w:t>
      </w:r>
      <w:r w:rsidRPr="00F9253E">
        <w:rPr>
          <w:rFonts w:ascii="Times New Roman" w:hAnsi="Times New Roman" w:cs="Times New Roman"/>
          <w:sz w:val="24"/>
          <w:szCs w:val="24"/>
        </w:rPr>
        <w:t>:</w:t>
      </w:r>
    </w:p>
    <w:p w:rsidR="00911132" w:rsidRPr="00F9253E" w:rsidRDefault="00911132" w:rsidP="000A2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53E">
        <w:rPr>
          <w:rFonts w:ascii="Times New Roman" w:hAnsi="Times New Roman" w:cs="Times New Roman"/>
          <w:sz w:val="24"/>
          <w:szCs w:val="24"/>
        </w:rPr>
        <w:t xml:space="preserve">Учебник «Математика» для 1 класса  (в 2 частях) Т. В. </w:t>
      </w:r>
      <w:proofErr w:type="spellStart"/>
      <w:r w:rsidRPr="00F9253E"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 w:rsidRPr="00F9253E">
        <w:rPr>
          <w:rFonts w:ascii="Times New Roman" w:hAnsi="Times New Roman" w:cs="Times New Roman"/>
          <w:sz w:val="24"/>
          <w:szCs w:val="24"/>
        </w:rPr>
        <w:t>,</w:t>
      </w:r>
      <w:r w:rsidR="00F9253E" w:rsidRPr="00F9253E">
        <w:rPr>
          <w:rFonts w:ascii="Times New Roman" w:hAnsi="Times New Roman" w:cs="Times New Roman"/>
          <w:sz w:val="24"/>
          <w:szCs w:val="24"/>
        </w:rPr>
        <w:t xml:space="preserve"> </w:t>
      </w:r>
      <w:r w:rsidRPr="00F9253E">
        <w:rPr>
          <w:rFonts w:ascii="Times New Roman" w:hAnsi="Times New Roman" w:cs="Times New Roman"/>
          <w:sz w:val="24"/>
          <w:szCs w:val="24"/>
        </w:rPr>
        <w:t>Москва, «Просвещение»</w:t>
      </w:r>
      <w:r w:rsidR="00F9253E" w:rsidRPr="00F9253E">
        <w:rPr>
          <w:rFonts w:ascii="Times New Roman" w:hAnsi="Times New Roman" w:cs="Times New Roman"/>
          <w:sz w:val="24"/>
          <w:szCs w:val="24"/>
        </w:rPr>
        <w:t>,</w:t>
      </w:r>
      <w:r w:rsidRPr="00F9253E">
        <w:rPr>
          <w:rFonts w:ascii="Times New Roman" w:hAnsi="Times New Roman" w:cs="Times New Roman"/>
          <w:sz w:val="24"/>
          <w:szCs w:val="24"/>
        </w:rPr>
        <w:t xml:space="preserve"> 2018</w:t>
      </w:r>
      <w:r w:rsidR="00F9253E" w:rsidRPr="00F9253E">
        <w:rPr>
          <w:rFonts w:ascii="Times New Roman" w:hAnsi="Times New Roman" w:cs="Times New Roman"/>
          <w:sz w:val="24"/>
          <w:szCs w:val="24"/>
        </w:rPr>
        <w:t>.</w:t>
      </w:r>
      <w:r w:rsidR="00454F5A" w:rsidRPr="00F925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132" w:rsidRPr="00F9253E" w:rsidRDefault="00911132" w:rsidP="000A2B7C">
      <w:pPr>
        <w:shd w:val="clear" w:color="auto" w:fill="FFFFFF"/>
        <w:spacing w:after="0" w:line="240" w:lineRule="auto"/>
        <w:ind w:left="34" w:right="3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53E">
        <w:rPr>
          <w:rFonts w:ascii="Times New Roman" w:hAnsi="Times New Roman" w:cs="Times New Roman"/>
          <w:b/>
          <w:sz w:val="24"/>
          <w:szCs w:val="24"/>
        </w:rPr>
        <w:t xml:space="preserve">Программа рассчитана на </w:t>
      </w:r>
      <w:r w:rsidRPr="00F9253E">
        <w:rPr>
          <w:rFonts w:ascii="Times New Roman" w:eastAsia="Times New Roman" w:hAnsi="Times New Roman" w:cs="Times New Roman"/>
          <w:b/>
          <w:sz w:val="24"/>
          <w:szCs w:val="24"/>
        </w:rPr>
        <w:t xml:space="preserve">99 часов </w:t>
      </w:r>
      <w:r w:rsidRPr="00F9253E">
        <w:rPr>
          <w:rFonts w:ascii="Times New Roman" w:hAnsi="Times New Roman" w:cs="Times New Roman"/>
          <w:b/>
          <w:sz w:val="24"/>
          <w:szCs w:val="24"/>
        </w:rPr>
        <w:t xml:space="preserve">в год, </w:t>
      </w:r>
      <w:r w:rsidRPr="00F9253E">
        <w:rPr>
          <w:rFonts w:ascii="Times New Roman" w:eastAsia="Times New Roman" w:hAnsi="Times New Roman" w:cs="Times New Roman"/>
          <w:b/>
          <w:sz w:val="24"/>
          <w:szCs w:val="24"/>
        </w:rPr>
        <w:t xml:space="preserve">3 часа </w:t>
      </w:r>
      <w:r w:rsidRPr="00F9253E">
        <w:rPr>
          <w:rFonts w:ascii="Times New Roman" w:hAnsi="Times New Roman" w:cs="Times New Roman"/>
          <w:b/>
          <w:sz w:val="24"/>
          <w:szCs w:val="24"/>
        </w:rPr>
        <w:t>в неделю.</w:t>
      </w:r>
    </w:p>
    <w:p w:rsidR="00911132" w:rsidRPr="00F9253E" w:rsidRDefault="00911132" w:rsidP="000A2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53E">
        <w:rPr>
          <w:rFonts w:ascii="Times New Roman" w:hAnsi="Times New Roman" w:cs="Times New Roman"/>
          <w:b/>
          <w:sz w:val="24"/>
          <w:szCs w:val="24"/>
        </w:rPr>
        <w:t xml:space="preserve">Основной целью </w:t>
      </w:r>
      <w:r w:rsidRPr="00F9253E">
        <w:rPr>
          <w:rFonts w:ascii="Times New Roman" w:hAnsi="Times New Roman" w:cs="Times New Roman"/>
          <w:sz w:val="24"/>
          <w:szCs w:val="24"/>
        </w:rPr>
        <w:t xml:space="preserve">обучения математике является подготовка </w:t>
      </w:r>
      <w:proofErr w:type="gramStart"/>
      <w:r w:rsidRPr="00F9253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9253E">
        <w:rPr>
          <w:rFonts w:ascii="Times New Roman" w:hAnsi="Times New Roman" w:cs="Times New Roman"/>
          <w:sz w:val="24"/>
          <w:szCs w:val="24"/>
        </w:rPr>
        <w:t xml:space="preserve"> этой категории к жизни в современном обществе и овладение доступными профессионально</w:t>
      </w:r>
      <w:r w:rsidR="000A2B7C"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>трудовыми навыками.</w:t>
      </w:r>
    </w:p>
    <w:p w:rsidR="00911132" w:rsidRPr="00F9253E" w:rsidRDefault="00911132" w:rsidP="000A2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53E">
        <w:rPr>
          <w:rFonts w:ascii="Times New Roman" w:hAnsi="Times New Roman" w:cs="Times New Roman"/>
          <w:sz w:val="24"/>
          <w:szCs w:val="24"/>
        </w:rPr>
        <w:t xml:space="preserve">Исходя из основной цели, </w:t>
      </w:r>
      <w:r w:rsidRPr="00F9253E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 w:rsidRPr="00F9253E">
        <w:rPr>
          <w:rFonts w:ascii="Times New Roman" w:hAnsi="Times New Roman" w:cs="Times New Roman"/>
          <w:sz w:val="24"/>
          <w:szCs w:val="24"/>
        </w:rPr>
        <w:t>обучения математике являются:</w:t>
      </w:r>
    </w:p>
    <w:p w:rsidR="00911132" w:rsidRPr="00F9253E" w:rsidRDefault="00911132" w:rsidP="000A2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53E">
        <w:rPr>
          <w:rFonts w:ascii="Times New Roman" w:hAnsi="Times New Roman" w:cs="Times New Roman"/>
          <w:sz w:val="24"/>
          <w:szCs w:val="24"/>
        </w:rPr>
        <w:t xml:space="preserve">формирование  доступных  </w:t>
      </w:r>
      <w:proofErr w:type="gramStart"/>
      <w:r w:rsidRPr="00F9253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9253E">
        <w:rPr>
          <w:rFonts w:ascii="Times New Roman" w:hAnsi="Times New Roman" w:cs="Times New Roman"/>
          <w:sz w:val="24"/>
          <w:szCs w:val="24"/>
        </w:rPr>
        <w:t xml:space="preserve">  с  умственной  отсталостью  (интеллектуальными нарушениями)  математических  знаний  и   умений,  необходимых  для  решения  учебно</w:t>
      </w:r>
      <w:r w:rsidR="000A2B7C"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>познавательных,  учебно</w:t>
      </w:r>
      <w:r w:rsidR="000A2B7C">
        <w:rPr>
          <w:rFonts w:ascii="Times New Roman" w:hAnsi="Times New Roman" w:cs="Times New Roman"/>
          <w:sz w:val="24"/>
          <w:szCs w:val="24"/>
        </w:rPr>
        <w:t>-</w:t>
      </w:r>
      <w:r w:rsidRPr="00F9253E">
        <w:rPr>
          <w:rFonts w:ascii="Times New Roman" w:hAnsi="Times New Roman" w:cs="Times New Roman"/>
          <w:sz w:val="24"/>
          <w:szCs w:val="24"/>
        </w:rPr>
        <w:t xml:space="preserve">практических,  житейских  и  профессиональных  задач  и  развитие  способности  их  использования  при  решении соответствующих возрасту задач; </w:t>
      </w:r>
    </w:p>
    <w:p w:rsidR="00911132" w:rsidRPr="00F9253E" w:rsidRDefault="00911132" w:rsidP="000A2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53E">
        <w:rPr>
          <w:rFonts w:ascii="Times New Roman" w:hAnsi="Times New Roman" w:cs="Times New Roman"/>
          <w:sz w:val="24"/>
          <w:szCs w:val="24"/>
        </w:rPr>
        <w:t xml:space="preserve">коррекция  и  развитие  познавательной  деятельности  и  личностных  </w:t>
      </w:r>
      <w:proofErr w:type="gramStart"/>
      <w:r w:rsidRPr="00F9253E">
        <w:rPr>
          <w:rFonts w:ascii="Times New Roman" w:hAnsi="Times New Roman" w:cs="Times New Roman"/>
          <w:sz w:val="24"/>
          <w:szCs w:val="24"/>
        </w:rPr>
        <w:t>качеств</w:t>
      </w:r>
      <w:proofErr w:type="gramEnd"/>
      <w:r w:rsidRPr="00F9253E">
        <w:rPr>
          <w:rFonts w:ascii="Times New Roman" w:hAnsi="Times New Roman" w:cs="Times New Roman"/>
          <w:sz w:val="24"/>
          <w:szCs w:val="24"/>
        </w:rPr>
        <w:t xml:space="preserve">  обучающихся  с  умственной отсталостью (интеллектуальными нарушениями) средствами математики с учетом их индивидуальных возможностей.</w:t>
      </w:r>
    </w:p>
    <w:p w:rsidR="00454F5A" w:rsidRPr="00F9253E" w:rsidRDefault="00454F5A" w:rsidP="000A2B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253E">
        <w:rPr>
          <w:b/>
          <w:bCs/>
          <w:color w:val="000000"/>
        </w:rPr>
        <w:t>Содержание учебного предмета.</w:t>
      </w:r>
      <w:r w:rsidRPr="00F9253E">
        <w:rPr>
          <w:color w:val="000000"/>
        </w:rPr>
        <w:t xml:space="preserve"> </w:t>
      </w:r>
    </w:p>
    <w:p w:rsidR="00454F5A" w:rsidRPr="00F9253E" w:rsidRDefault="00454F5A" w:rsidP="00F9253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253E">
        <w:rPr>
          <w:color w:val="000000"/>
        </w:rPr>
        <w:t>Названия, обозначение чисел от 1 до 9. Счет по 1 и равными группами по 2, 3 (счет предметов и отвлеченный счет). Количественные, порядковые числительные. Число и цифра 0. Соответствие количества, числительного, цифры. Место каждого числа в числовом ряду (0—9). Сравнение чисел. Установление отношения больше, меньше, равно.</w:t>
      </w:r>
    </w:p>
    <w:p w:rsidR="00454F5A" w:rsidRPr="00F9253E" w:rsidRDefault="00454F5A" w:rsidP="00F9253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F9253E">
        <w:rPr>
          <w:color w:val="000000"/>
        </w:rPr>
        <w:t>Число 10. Число и цифра. Десять единиц — 1 десяток.</w:t>
      </w:r>
    </w:p>
    <w:p w:rsidR="00454F5A" w:rsidRPr="00F9253E" w:rsidRDefault="00454F5A" w:rsidP="00F9253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F9253E">
        <w:rPr>
          <w:color w:val="000000"/>
        </w:rPr>
        <w:t>Состав чисел первого десятка из двух слагаемых. Приемы сложения и вычитания. Таблицы состава чисел в пределах 10, ее использование при выполнении действия вычитания. Название компонентов и результатов сложения и вычитания (в речи учителя). Переместительное свойство сложения (практическое использование).</w:t>
      </w:r>
    </w:p>
    <w:p w:rsidR="00454F5A" w:rsidRPr="00F9253E" w:rsidRDefault="00454F5A" w:rsidP="00F9253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F9253E">
        <w:rPr>
          <w:color w:val="000000"/>
        </w:rPr>
        <w:t xml:space="preserve">Название, обозначение, десятичный состав чисел 11—20 2. Числа однозначные, двузначные. Сопоставление чисел 1—10 с рядом чисел 11—20. Числовой ряд 1—20, сравнение чисел (больше, меньше, равно, лишние, недостающие единицы, десяток). Счет от заданного числа </w:t>
      </w:r>
      <w:proofErr w:type="gramStart"/>
      <w:r w:rsidRPr="00F9253E">
        <w:rPr>
          <w:color w:val="000000"/>
        </w:rPr>
        <w:t>до</w:t>
      </w:r>
      <w:proofErr w:type="gramEnd"/>
      <w:r w:rsidRPr="00F9253E">
        <w:rPr>
          <w:color w:val="000000"/>
        </w:rPr>
        <w:t xml:space="preserve"> заданного, присчитывание, отсчитывание по 1, 2, 3, 4, 5. Сложение десятка и единиц, соответствующие случаи вычитания.</w:t>
      </w:r>
    </w:p>
    <w:p w:rsidR="00454F5A" w:rsidRPr="00F9253E" w:rsidRDefault="00454F5A" w:rsidP="00F9253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F9253E">
        <w:rPr>
          <w:color w:val="000000"/>
        </w:rPr>
        <w:t xml:space="preserve">Единицы (меры) стоимости — копейка, рубль. </w:t>
      </w:r>
      <w:proofErr w:type="gramStart"/>
      <w:r w:rsidRPr="00F9253E">
        <w:rPr>
          <w:color w:val="000000"/>
        </w:rPr>
        <w:t>Обозначение: 1 к., 1 р. Монеты: 1 к., 5 к., 10 к, 1 р., 2 р., 5 р. Размен и замена.</w:t>
      </w:r>
      <w:proofErr w:type="gramEnd"/>
    </w:p>
    <w:p w:rsidR="00454F5A" w:rsidRPr="00F9253E" w:rsidRDefault="00454F5A" w:rsidP="00F9253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F9253E">
        <w:rPr>
          <w:color w:val="000000"/>
        </w:rPr>
        <w:t>Простые арифметические задачи на нахождение суммы и остатка.</w:t>
      </w:r>
    </w:p>
    <w:p w:rsidR="00454F5A" w:rsidRPr="00F9253E" w:rsidRDefault="00454F5A" w:rsidP="00F9253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F9253E">
        <w:rPr>
          <w:color w:val="000000"/>
        </w:rPr>
        <w:t xml:space="preserve">Точка. Прямая и кривая линии. Вычерчивание прямой линии с помощью линейки в различном положении по отношению к краю листа бумаги. </w:t>
      </w:r>
      <w:proofErr w:type="gramStart"/>
      <w:r w:rsidRPr="00F9253E">
        <w:rPr>
          <w:color w:val="000000"/>
        </w:rPr>
        <w:t>Прямая</w:t>
      </w:r>
      <w:proofErr w:type="gramEnd"/>
      <w:r w:rsidRPr="00F9253E">
        <w:rPr>
          <w:color w:val="000000"/>
        </w:rPr>
        <w:t xml:space="preserve">, отрезок. Длина отрезка. Черчение </w:t>
      </w:r>
      <w:proofErr w:type="gramStart"/>
      <w:r w:rsidRPr="00F9253E">
        <w:rPr>
          <w:color w:val="000000"/>
        </w:rPr>
        <w:t>прямых</w:t>
      </w:r>
      <w:proofErr w:type="gramEnd"/>
      <w:r w:rsidRPr="00F9253E">
        <w:rPr>
          <w:color w:val="000000"/>
        </w:rPr>
        <w:t>, проходящих через 1—2 точки.</w:t>
      </w:r>
    </w:p>
    <w:p w:rsidR="00454F5A" w:rsidRPr="00F9253E" w:rsidRDefault="00454F5A" w:rsidP="00F9253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F9253E">
        <w:rPr>
          <w:color w:val="000000"/>
        </w:rPr>
        <w:t>Единицы (меры) длины — сантиметр. Обозначение: 1 см. Измерение отрезка, вычерчивание отрезка заданной длины.</w:t>
      </w:r>
    </w:p>
    <w:p w:rsidR="00454F5A" w:rsidRPr="00F9253E" w:rsidRDefault="00454F5A" w:rsidP="00F9253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F9253E">
        <w:rPr>
          <w:color w:val="000000"/>
        </w:rPr>
        <w:t>Единицы (меры) массы, емкости — килограмм, литр. Обозначение: 1 кг, 1 л.</w:t>
      </w:r>
    </w:p>
    <w:p w:rsidR="00454F5A" w:rsidRPr="00F9253E" w:rsidRDefault="00454F5A" w:rsidP="00F9253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F9253E">
        <w:rPr>
          <w:color w:val="000000"/>
        </w:rPr>
        <w:t>Единица времени — сутки. Обозначение: 1 </w:t>
      </w:r>
      <w:proofErr w:type="spellStart"/>
      <w:r w:rsidRPr="00F9253E">
        <w:rPr>
          <w:color w:val="000000"/>
        </w:rPr>
        <w:t>сут</w:t>
      </w:r>
      <w:proofErr w:type="spellEnd"/>
      <w:r w:rsidRPr="00F9253E">
        <w:rPr>
          <w:color w:val="000000"/>
        </w:rPr>
        <w:t>. Неделя — семь суток, порядок дней недели.</w:t>
      </w:r>
    </w:p>
    <w:p w:rsidR="00454F5A" w:rsidRPr="00F9253E" w:rsidRDefault="00454F5A" w:rsidP="00F9253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F9253E">
        <w:rPr>
          <w:color w:val="000000"/>
        </w:rPr>
        <w:t>Вычерчивание прямоугольника, квадрата, треугольника по заданным вершинам</w:t>
      </w:r>
    </w:p>
    <w:p w:rsidR="00911132" w:rsidRPr="00F9253E" w:rsidRDefault="00911132" w:rsidP="00F925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53E">
        <w:rPr>
          <w:rFonts w:ascii="Times New Roman" w:hAnsi="Times New Roman" w:cs="Times New Roman"/>
          <w:b/>
          <w:sz w:val="24"/>
          <w:szCs w:val="24"/>
        </w:rPr>
        <w:t>Личностные и предметные результаты освоения учебного предмета «Математика»</w:t>
      </w:r>
    </w:p>
    <w:p w:rsidR="00911132" w:rsidRPr="00F9253E" w:rsidRDefault="00911132" w:rsidP="00F925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53E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 xml:space="preserve">овладение начальными навыками адаптации в динамично изменяющемся и развивающемся мире; 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>овладение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 xml:space="preserve">бытовыми умениями, используемыми в повседневной жизни; 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>владение навыками коммуникации и принятыми нормами социального взаимодействия;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 xml:space="preserve">принятие и освоение социальной роли </w:t>
      </w:r>
      <w:proofErr w:type="gramStart"/>
      <w:r w:rsidR="00911132" w:rsidRPr="00F9253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911132" w:rsidRPr="00F9253E">
        <w:rPr>
          <w:rFonts w:ascii="Times New Roman" w:hAnsi="Times New Roman" w:cs="Times New Roman"/>
          <w:sz w:val="24"/>
          <w:szCs w:val="24"/>
        </w:rPr>
        <w:t xml:space="preserve">, формирование и развитие социально значимых мотивов учебной деятельности; 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>развитие навыков сотрудничества с взрослыми и сверстниками в разных социальных ситуациях.</w:t>
      </w:r>
    </w:p>
    <w:p w:rsidR="00911132" w:rsidRPr="00F9253E" w:rsidRDefault="00911132" w:rsidP="00F925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53E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911132" w:rsidRPr="00F9253E" w:rsidRDefault="00911132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53E">
        <w:rPr>
          <w:rFonts w:ascii="Times New Roman" w:hAnsi="Times New Roman" w:cs="Times New Roman"/>
          <w:b/>
          <w:sz w:val="24"/>
          <w:szCs w:val="24"/>
        </w:rPr>
        <w:t>Программа определяет два уровня овладения предметными результатами: минимальный и достаточный</w:t>
      </w:r>
      <w:r w:rsidRPr="00F9253E">
        <w:rPr>
          <w:rFonts w:ascii="Times New Roman" w:hAnsi="Times New Roman" w:cs="Times New Roman"/>
          <w:sz w:val="24"/>
          <w:szCs w:val="24"/>
        </w:rPr>
        <w:t>.</w:t>
      </w:r>
    </w:p>
    <w:p w:rsidR="00911132" w:rsidRPr="00F9253E" w:rsidRDefault="00911132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53E">
        <w:rPr>
          <w:rFonts w:ascii="Times New Roman" w:hAnsi="Times New Roman" w:cs="Times New Roman"/>
          <w:sz w:val="24"/>
          <w:szCs w:val="24"/>
        </w:rPr>
        <w:t xml:space="preserve">Достаточный  уровень  овладения  предметными  результатами  не  является  обязательным  для  всех  обучающихся. </w:t>
      </w:r>
    </w:p>
    <w:p w:rsidR="00911132" w:rsidRPr="00F9253E" w:rsidRDefault="00911132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53E">
        <w:rPr>
          <w:rFonts w:ascii="Times New Roman" w:hAnsi="Times New Roman" w:cs="Times New Roman"/>
          <w:sz w:val="24"/>
          <w:szCs w:val="24"/>
        </w:rPr>
        <w:t>Минимальный уровень является обязательным для всех обучающихся с умственной отсталостью.</w:t>
      </w:r>
    </w:p>
    <w:p w:rsidR="00911132" w:rsidRPr="00F9253E" w:rsidRDefault="00911132" w:rsidP="00F925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53E">
        <w:rPr>
          <w:rFonts w:ascii="Times New Roman" w:hAnsi="Times New Roman" w:cs="Times New Roman"/>
          <w:b/>
          <w:sz w:val="24"/>
          <w:szCs w:val="24"/>
        </w:rPr>
        <w:t>Минимальный уровень: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>знание числового ряда 1</w:t>
      </w: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>20 в прямом порядке; откладывание любых чисел в пределах 20, с использованием счетного материала;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>знание названий компонентов сложения, вычитания;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 xml:space="preserve">понимание смысла арифметических действий сложения и вычитания, 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>знание и применение переместительного свойства сложения;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>выполнение устных и письменных действий сложения и вычитания чисел в пределах 20;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>знание единиц измерения (меры) стоимости, длины, массы, времени и их соотношения;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>различение чисел, полученных при счете и измерении, запись числа, полученного при измерении двумя мерами;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>решение, составление, иллюстрирование изученных простых арифметических задач.</w:t>
      </w:r>
    </w:p>
    <w:p w:rsidR="00911132" w:rsidRPr="00F9253E" w:rsidRDefault="00911132" w:rsidP="00F925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53E">
        <w:rPr>
          <w:rFonts w:ascii="Times New Roman" w:hAnsi="Times New Roman" w:cs="Times New Roman"/>
          <w:b/>
          <w:sz w:val="24"/>
          <w:szCs w:val="24"/>
        </w:rPr>
        <w:t>Достаточный уровень: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>знание числового ряда 1</w:t>
      </w: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 xml:space="preserve">20 в прямом и обратном порядке; 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 xml:space="preserve">счет, присчитывание, отсчитывание по единице и равными числовыми группами в пределах 20; 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>откладывание любых чисел в пределах 20 с использованием счетного материала;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>знание названия компонентов сложения, вычитания;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 xml:space="preserve">понимание смысла арифметических действий сложения и вычитания, 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>знание и применение переместительного свойства сложения и умножения;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>выполнение устных и письменных действий сложения и вычитания чисел в пределах 20;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>знание единиц (мер) измерения стоимости, длины, массы, времени и различение чисел, полученных при счете и измерении, запись чисел, полученных при измерении, двумя мерами (с полным набором знаков в мелких мерах);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>решение, составление, иллюстрирование всех изученных простых арифметических задач;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 xml:space="preserve">узнавание, называние, вычерчивание, моделирование взаимного положения двух прямых и кривых линий; 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>вычерчивание прямоугольника (квадрата) с помощью чертежного треугольника на нелинованной бумаге.</w:t>
      </w:r>
    </w:p>
    <w:p w:rsidR="00911132" w:rsidRPr="00F9253E" w:rsidRDefault="00911132" w:rsidP="000A2B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53E">
        <w:rPr>
          <w:rFonts w:ascii="Times New Roman" w:hAnsi="Times New Roman" w:cs="Times New Roman"/>
          <w:b/>
          <w:sz w:val="24"/>
          <w:szCs w:val="24"/>
        </w:rPr>
        <w:t>Состав базовых учебных действий:</w:t>
      </w:r>
    </w:p>
    <w:p w:rsidR="00911132" w:rsidRPr="00F9253E" w:rsidRDefault="00911132" w:rsidP="00F925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253E">
        <w:rPr>
          <w:rFonts w:ascii="Times New Roman" w:hAnsi="Times New Roman" w:cs="Times New Roman"/>
          <w:b/>
          <w:sz w:val="24"/>
          <w:szCs w:val="24"/>
        </w:rPr>
        <w:t>Личностные</w:t>
      </w:r>
      <w:proofErr w:type="gramEnd"/>
      <w:r w:rsidRPr="00F9253E">
        <w:rPr>
          <w:rFonts w:ascii="Times New Roman" w:hAnsi="Times New Roman" w:cs="Times New Roman"/>
          <w:b/>
          <w:sz w:val="24"/>
          <w:szCs w:val="24"/>
        </w:rPr>
        <w:t xml:space="preserve"> БУД: 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 xml:space="preserve"> определять и высказывать под руководством педагога самые простые общие для всех людей правила поведения;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 xml:space="preserve">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поступить;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 xml:space="preserve"> осознать  себя  как  ученика,  заинтересованного  посещением  школы, обучением,  занятиями,  как  члена  семьи, одноклассника, друга;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 xml:space="preserve">  проявлять самостоятельность в выполнении учебных заданий, поручений, договоренностей;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 xml:space="preserve"> понимание личной ответственности за свои поступки на основе представлений об этических нормах и правилах поведения в современном обществе.</w:t>
      </w:r>
    </w:p>
    <w:p w:rsidR="00911132" w:rsidRPr="00F9253E" w:rsidRDefault="00911132" w:rsidP="00F925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253E">
        <w:rPr>
          <w:rFonts w:ascii="Times New Roman" w:hAnsi="Times New Roman" w:cs="Times New Roman"/>
          <w:b/>
          <w:sz w:val="24"/>
          <w:szCs w:val="24"/>
        </w:rPr>
        <w:t>Регулятивные</w:t>
      </w:r>
      <w:proofErr w:type="gramEnd"/>
      <w:r w:rsidRPr="00F9253E">
        <w:rPr>
          <w:rFonts w:ascii="Times New Roman" w:hAnsi="Times New Roman" w:cs="Times New Roman"/>
          <w:b/>
          <w:sz w:val="24"/>
          <w:szCs w:val="24"/>
        </w:rPr>
        <w:t xml:space="preserve"> БУД: 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 xml:space="preserve"> входить и выходить из учебного помещения со звонком;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 xml:space="preserve"> ориентироваться в пространстве класса (зала, учебного помещения);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 xml:space="preserve"> пользоваться учебной мебелью;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 xml:space="preserve"> адекватно использовать ритуалы школьного поведения (поднимать руку, вставать, выходить из</w:t>
      </w: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>за парты и т. д.);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 xml:space="preserve"> работать с учебными принадлежностями и организовывать рабочее место;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 xml:space="preserve">  передвигаться по школе, находить свой класс, другие необходимые помещения;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 xml:space="preserve">  активно участвовать в деятельности, контролировать и оценивать свои действия и действия одноклассников;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 xml:space="preserve"> соотносить свои действия и их результаты с заданными образцами.</w:t>
      </w:r>
    </w:p>
    <w:p w:rsidR="00911132" w:rsidRPr="00F9253E" w:rsidRDefault="00911132" w:rsidP="00F925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253E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proofErr w:type="gramEnd"/>
      <w:r w:rsidRPr="00F9253E">
        <w:rPr>
          <w:rFonts w:ascii="Times New Roman" w:hAnsi="Times New Roman" w:cs="Times New Roman"/>
          <w:b/>
          <w:sz w:val="24"/>
          <w:szCs w:val="24"/>
        </w:rPr>
        <w:t xml:space="preserve"> БУД:   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 xml:space="preserve"> ориентироваться в своей системе знаний: отличать новое от уже известного с помощью учителя;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 xml:space="preserve">  выделять существенные, общие и отличительные свойства предметов;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 xml:space="preserve"> делать простейшие обобщения, сравнивать, классифицировать на наглядном материале;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 xml:space="preserve"> наблюдать. </w:t>
      </w:r>
    </w:p>
    <w:p w:rsidR="00911132" w:rsidRPr="00F9253E" w:rsidRDefault="00911132" w:rsidP="00F925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253E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proofErr w:type="gramEnd"/>
      <w:r w:rsidRPr="00F9253E">
        <w:rPr>
          <w:rFonts w:ascii="Times New Roman" w:hAnsi="Times New Roman" w:cs="Times New Roman"/>
          <w:b/>
          <w:sz w:val="24"/>
          <w:szCs w:val="24"/>
        </w:rPr>
        <w:t xml:space="preserve"> БУД: 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 xml:space="preserve"> слушать и понимать речь других;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 xml:space="preserve"> учиться выполнять различные роли в группе (лидера, исполнителя, критика);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 xml:space="preserve"> вступать в контакт и работать в коллективе (учитель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 xml:space="preserve"> ученик, ученик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 xml:space="preserve"> ученик, ученик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 xml:space="preserve"> класс, учитель</w:t>
      </w: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>класс);</w:t>
      </w:r>
      <w:proofErr w:type="gramEnd"/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 xml:space="preserve"> использовать принятые ритуалы социального взаимодействия с одноклассниками и учителем;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 xml:space="preserve"> обращаться за помощью и принимать помощь;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 xml:space="preserve"> слушать и понимать инструкцию к учебному заданию в разных видах деятельности, быту;</w:t>
      </w:r>
    </w:p>
    <w:p w:rsidR="00911132" w:rsidRPr="00F9253E" w:rsidRDefault="000A2B7C" w:rsidP="00F9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132" w:rsidRPr="00F9253E">
        <w:rPr>
          <w:rFonts w:ascii="Times New Roman" w:hAnsi="Times New Roman" w:cs="Times New Roman"/>
          <w:sz w:val="24"/>
          <w:szCs w:val="24"/>
        </w:rPr>
        <w:t>договариваться и изменять свое поведение с учетом поведения других участников в спорной ситуации.</w:t>
      </w:r>
    </w:p>
    <w:p w:rsidR="00911132" w:rsidRPr="00F9253E" w:rsidRDefault="00911132" w:rsidP="00F9253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53E">
        <w:rPr>
          <w:rFonts w:ascii="Times New Roman" w:hAnsi="Times New Roman" w:cs="Times New Roman"/>
          <w:b/>
          <w:sz w:val="24"/>
          <w:szCs w:val="24"/>
        </w:rPr>
        <w:t>Календарно</w:t>
      </w:r>
      <w:r w:rsidR="000A2B7C">
        <w:rPr>
          <w:rFonts w:ascii="Times New Roman" w:hAnsi="Times New Roman" w:cs="Times New Roman"/>
          <w:b/>
          <w:sz w:val="24"/>
          <w:szCs w:val="24"/>
        </w:rPr>
        <w:t>-</w:t>
      </w:r>
      <w:r w:rsidRPr="00F9253E">
        <w:rPr>
          <w:rFonts w:ascii="Times New Roman" w:hAnsi="Times New Roman" w:cs="Times New Roman"/>
          <w:b/>
          <w:sz w:val="24"/>
          <w:szCs w:val="24"/>
        </w:rPr>
        <w:t>тематическое планирование по математике</w:t>
      </w:r>
      <w:r w:rsidR="00AF4325">
        <w:rPr>
          <w:rFonts w:ascii="Times New Roman" w:hAnsi="Times New Roman" w:cs="Times New Roman"/>
          <w:b/>
          <w:sz w:val="24"/>
          <w:szCs w:val="24"/>
        </w:rPr>
        <w:t>.</w:t>
      </w:r>
      <w:r w:rsidRPr="00F9253E">
        <w:rPr>
          <w:rFonts w:ascii="Times New Roman" w:hAnsi="Times New Roman" w:cs="Times New Roman"/>
          <w:b/>
          <w:sz w:val="24"/>
          <w:szCs w:val="24"/>
        </w:rPr>
        <w:t xml:space="preserve"> 1 класс</w:t>
      </w:r>
    </w:p>
    <w:tbl>
      <w:tblPr>
        <w:tblStyle w:val="a3"/>
        <w:tblW w:w="10874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7796"/>
        <w:gridCol w:w="889"/>
        <w:gridCol w:w="745"/>
        <w:gridCol w:w="734"/>
      </w:tblGrid>
      <w:tr w:rsidR="00911132" w:rsidRPr="00F9253E" w:rsidTr="00AF4325">
        <w:trPr>
          <w:trHeight w:val="330"/>
        </w:trPr>
        <w:tc>
          <w:tcPr>
            <w:tcW w:w="710" w:type="dxa"/>
            <w:vMerge w:val="restart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796" w:type="dxa"/>
            <w:vMerge w:val="restart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89" w:type="dxa"/>
            <w:vMerge w:val="restart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911132" w:rsidRPr="00F9253E" w:rsidRDefault="00F9253E" w:rsidP="00F9253E">
            <w:pPr>
              <w:ind w:right="-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11132" w:rsidRPr="00F9253E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1479" w:type="dxa"/>
            <w:gridSpan w:val="2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11132" w:rsidRPr="00F9253E" w:rsidTr="00AF4325">
        <w:trPr>
          <w:trHeight w:val="300"/>
        </w:trPr>
        <w:tc>
          <w:tcPr>
            <w:tcW w:w="710" w:type="dxa"/>
            <w:vMerge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0A2B7C" w:rsidRPr="00F9253E" w:rsidTr="00CE1D02">
        <w:tc>
          <w:tcPr>
            <w:tcW w:w="8506" w:type="dxa"/>
            <w:gridSpan w:val="2"/>
          </w:tcPr>
          <w:p w:rsidR="000A2B7C" w:rsidRPr="00F9253E" w:rsidRDefault="000A2B7C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изучению математики</w:t>
            </w:r>
          </w:p>
        </w:tc>
        <w:tc>
          <w:tcPr>
            <w:tcW w:w="889" w:type="dxa"/>
          </w:tcPr>
          <w:p w:rsidR="000A2B7C" w:rsidRPr="00F9253E" w:rsidRDefault="000A2B7C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0A2B7C" w:rsidRPr="00F9253E" w:rsidRDefault="000A2B7C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0A2B7C" w:rsidRPr="00F9253E" w:rsidRDefault="000A2B7C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Цвет, назначение предметов.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Круг. Большой – маленький.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Одинаковые</w:t>
            </w:r>
            <w:proofErr w:type="gramEnd"/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, равные по величине.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 xml:space="preserve">Слева – справа. В середине, </w:t>
            </w:r>
            <w:proofErr w:type="gramStart"/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Квадрат.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9253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9253E">
              <w:rPr>
                <w:rFonts w:ascii="Times New Roman" w:hAnsi="Times New Roman" w:cs="Times New Roman"/>
                <w:sz w:val="24"/>
                <w:szCs w:val="24"/>
              </w:rPr>
              <w:t xml:space="preserve">верху 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 xml:space="preserve"> внизу, выше 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 xml:space="preserve"> ниже, верхний нижний,</w:t>
            </w:r>
            <w:r w:rsidR="00F92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на, над, под.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Длинный – короткий.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Внутри – снаружи, в, рядом, около.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Треугольник.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 xml:space="preserve">Широкий – узкий. Далеко – близко, дальше 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 xml:space="preserve"> ближе, к, от.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Прямоугольник. Высокий – низкий.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Глубокий – мелкий.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 xml:space="preserve">Впереди – сзади, перед, за.  Первый 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последний,</w:t>
            </w:r>
            <w:r w:rsidR="00F92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 xml:space="preserve">крайний, после, следом, следующий </w:t>
            </w:r>
            <w:proofErr w:type="gramStart"/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Толстый – тонкий.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Сутки: утро, день, вечер, ночь. Рано – поздно.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Сегодня, завтра, вчера, на следующий день.</w:t>
            </w:r>
            <w:r w:rsidR="00F92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 xml:space="preserve"> Быстро – медленно.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Тяжелый – легкий.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Много – мало, несколько.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Один – много, ни одного.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Давно – недавно. Молодой – старый.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Больше – меньше, столько же, одинаковое</w:t>
            </w:r>
            <w:r w:rsidR="00F92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(равное)  количество.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Сравнение объемов жидкостей, сыпучих веществ.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B7C" w:rsidRPr="00F9253E" w:rsidTr="006E54F2">
        <w:tc>
          <w:tcPr>
            <w:tcW w:w="8506" w:type="dxa"/>
            <w:gridSpan w:val="2"/>
          </w:tcPr>
          <w:p w:rsidR="000A2B7C" w:rsidRPr="00F9253E" w:rsidRDefault="000A2B7C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b/>
                <w:sz w:val="24"/>
                <w:szCs w:val="24"/>
              </w:rPr>
              <w:t>Первый десяток</w:t>
            </w:r>
          </w:p>
        </w:tc>
        <w:tc>
          <w:tcPr>
            <w:tcW w:w="889" w:type="dxa"/>
          </w:tcPr>
          <w:p w:rsidR="000A2B7C" w:rsidRPr="00F9253E" w:rsidRDefault="000A2B7C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0A2B7C" w:rsidRPr="00F9253E" w:rsidRDefault="000A2B7C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0A2B7C" w:rsidRPr="00F9253E" w:rsidRDefault="000A2B7C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 и цифра 1.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 и цифра 2. (Стр. 51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53)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Сравнение чисел 1 и 2. Пара. (Стр. 54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56)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Решение примеров. Состав числа 2 .(Стр. 56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57)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Понятие «задача». Задачи на нахождение суммы,</w:t>
            </w:r>
            <w:r w:rsidR="00F92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остатка.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Шар.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 и цифра 3. (Стр. 63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65)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Числовой ряд 1, 2, 3 и 3, 2, 1. (Стр. 66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68)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трёх.</w:t>
            </w:r>
            <w:r w:rsidR="00F92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(Стр.68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69)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Сравнение чисел 1, 2, 3. (Стр. 69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70)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Состав числа 3 (Стр. 71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74)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сложения.</w:t>
            </w:r>
            <w:r w:rsidR="00F92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задач. (Стр. 75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77)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вычитание.</w:t>
            </w:r>
            <w:r w:rsidR="00AF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(Стр. 78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79)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в пределах трёх.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Куб.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 и цифра 4. (Стр. 85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88)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Числовой ряд 1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4. (Стр. 89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90)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Сравнение чисел 1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4. (Стр. 91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92)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задач. (Стр. 93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95)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Состав числа 4. (Стр. 96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98)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в пределах четырёх.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Брус.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 и цифра 5. (Стр. 107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110)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Числовой ряд 1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5. (Стр. 110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112)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Получение числа 5. (Стр. 113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114)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Сравнение чисел 1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5. (Стр. 114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116)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</w:t>
            </w:r>
            <w:proofErr w:type="gramStart"/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Стр. 117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118)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Состав числа 5. (Стр. 118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122)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в пределах пяти.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«Числа 1 – 5».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Точка, линии.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Овал.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 и цифра 0.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 и цифра 6. (Стр. 11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13)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Числовой ряд 1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 xml:space="preserve"> 6. (Стр. 14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rPr>
          <w:trHeight w:val="270"/>
        </w:trPr>
        <w:tc>
          <w:tcPr>
            <w:tcW w:w="710" w:type="dxa"/>
            <w:tcBorders>
              <w:bottom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Сравнение чисел 1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 xml:space="preserve"> 6. (Стр. 18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 xml:space="preserve">21) 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bottom w:val="single" w:sz="4" w:space="0" w:color="auto"/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rPr>
          <w:trHeight w:val="383"/>
        </w:trPr>
        <w:tc>
          <w:tcPr>
            <w:tcW w:w="710" w:type="dxa"/>
            <w:tcBorders>
              <w:top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9253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нахождение суммы и  остатка.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Состав числа 6. (Стр. 21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24)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Построение прямой линии через одну точку, две точки.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 и цифра 7. (Стр. 30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32)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Числовой ряд 1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7. (Стр. 32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36)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Сравнение чисел 1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7. (Стр. 36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39)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Состав числа 7. (Стр. 39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42)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. Примеры и задачи</w:t>
            </w:r>
            <w:r w:rsidR="00F92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на сложение и вычитание.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Сутки, неделя.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Отрезок.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 и цифра 8. (Стр. 50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52)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Числа от 1 до 8. (Стр. 52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55)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Сравнение чисел 1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8. (Стр. 56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60)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Состав числа 8. (Стр. 60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63)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видов. Примеры на сложение и вычитание.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треугольника, квадрата,</w:t>
            </w:r>
            <w:r w:rsidR="00AF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прямоугольника.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 и цифра 9. (Стр. 69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71)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Числовой ряд 1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9. (Стр. 71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74)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Сравнение чисел от 1 до 9. (Стр. 74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76)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Состав числа 9. (Стр. 76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78)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в пределах девяти.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Мера длины – сантиметр.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 10. (Стр. 84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86)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Числовой ряд 1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10. (Стр. 87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89)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Сравнение чисел 1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10. (Стр. 90)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Состав числа 10. (Стр. 91</w:t>
            </w:r>
            <w:r w:rsidR="000A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94)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Меры стоимости. Мера массы – килограмм.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Мера ёмкости – литр.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B7C" w:rsidRPr="00F9253E" w:rsidTr="003F7FA6">
        <w:tc>
          <w:tcPr>
            <w:tcW w:w="8506" w:type="dxa"/>
            <w:gridSpan w:val="2"/>
          </w:tcPr>
          <w:p w:rsidR="000A2B7C" w:rsidRPr="00F9253E" w:rsidRDefault="000A2B7C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b/>
                <w:sz w:val="24"/>
                <w:szCs w:val="24"/>
              </w:rPr>
              <w:t>Второй десяток</w:t>
            </w:r>
          </w:p>
        </w:tc>
        <w:tc>
          <w:tcPr>
            <w:tcW w:w="889" w:type="dxa"/>
          </w:tcPr>
          <w:p w:rsidR="000A2B7C" w:rsidRPr="00F9253E" w:rsidRDefault="000A2B7C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0A2B7C" w:rsidRPr="00F9253E" w:rsidRDefault="000A2B7C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0A2B7C" w:rsidRPr="00F9253E" w:rsidRDefault="000A2B7C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0A2B7C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 11.</w:t>
            </w:r>
          </w:p>
        </w:tc>
        <w:tc>
          <w:tcPr>
            <w:tcW w:w="889" w:type="dxa"/>
          </w:tcPr>
          <w:p w:rsidR="00911132" w:rsidRPr="00F9253E" w:rsidRDefault="0049369A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 12.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 13.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 14.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 15.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год.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Закрепление.                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 16,17.</w:t>
            </w:r>
          </w:p>
        </w:tc>
        <w:tc>
          <w:tcPr>
            <w:tcW w:w="889" w:type="dxa"/>
          </w:tcPr>
          <w:p w:rsidR="00911132" w:rsidRPr="00F9253E" w:rsidRDefault="0049369A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 18,19.</w:t>
            </w:r>
          </w:p>
        </w:tc>
        <w:tc>
          <w:tcPr>
            <w:tcW w:w="889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32" w:rsidRPr="00F9253E" w:rsidTr="00AF4325">
        <w:tc>
          <w:tcPr>
            <w:tcW w:w="710" w:type="dxa"/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796" w:type="dxa"/>
          </w:tcPr>
          <w:p w:rsidR="00911132" w:rsidRPr="00F9253E" w:rsidRDefault="00911132" w:rsidP="00A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>Число 20. Закрепление.</w:t>
            </w:r>
          </w:p>
        </w:tc>
        <w:tc>
          <w:tcPr>
            <w:tcW w:w="889" w:type="dxa"/>
          </w:tcPr>
          <w:p w:rsidR="00911132" w:rsidRPr="00F9253E" w:rsidRDefault="0049369A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11132" w:rsidRPr="00F9253E" w:rsidRDefault="00911132" w:rsidP="00F9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132" w:rsidRPr="00F9253E" w:rsidRDefault="00911132" w:rsidP="00F925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132" w:rsidRPr="00F9253E" w:rsidRDefault="00911132" w:rsidP="00F925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1132" w:rsidRPr="00F9253E" w:rsidSect="000A2B7C">
      <w:pgSz w:w="11906" w:h="16838"/>
      <w:pgMar w:top="709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F6541"/>
    <w:multiLevelType w:val="multilevel"/>
    <w:tmpl w:val="69E6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1132"/>
    <w:rsid w:val="000A2B7C"/>
    <w:rsid w:val="003545C8"/>
    <w:rsid w:val="003A1271"/>
    <w:rsid w:val="00454F5A"/>
    <w:rsid w:val="0049369A"/>
    <w:rsid w:val="00681910"/>
    <w:rsid w:val="008A1D53"/>
    <w:rsid w:val="00911132"/>
    <w:rsid w:val="00A24D60"/>
    <w:rsid w:val="00AF4325"/>
    <w:rsid w:val="00ED6B05"/>
    <w:rsid w:val="00F1139A"/>
    <w:rsid w:val="00F9253E"/>
    <w:rsid w:val="00F9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54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54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F5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Amodeus</dc:creator>
  <cp:keywords/>
  <dc:description/>
  <cp:lastModifiedBy>Admin</cp:lastModifiedBy>
  <cp:revision>9</cp:revision>
  <cp:lastPrinted>2020-11-09T11:38:00Z</cp:lastPrinted>
  <dcterms:created xsi:type="dcterms:W3CDTF">2020-09-15T17:39:00Z</dcterms:created>
  <dcterms:modified xsi:type="dcterms:W3CDTF">2025-01-13T16:02:00Z</dcterms:modified>
</cp:coreProperties>
</file>